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2A9B6A8F" w:rsidR="00A177F8" w:rsidRDefault="00EC7BA5" w:rsidP="00EC7BA5">
      <w:pPr>
        <w:ind w:left="708" w:hanging="708"/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 fausses représentations</w:t>
      </w:r>
    </w:p>
    <w:p w14:paraId="65EA75AE" w14:textId="77777777" w:rsidR="00145700" w:rsidRDefault="00145700" w:rsidP="00145700">
      <w:pPr>
        <w:jc w:val="center"/>
        <w:rPr>
          <w:rFonts w:ascii="Book Antiqua" w:hAnsi="Book Antiqua" w:cs="Arial"/>
          <w:b/>
          <w:bCs/>
          <w:sz w:val="32"/>
          <w:szCs w:val="32"/>
          <w:lang w:val="fr-FR"/>
        </w:rPr>
      </w:pPr>
      <w:r>
        <w:rPr>
          <w:rFonts w:ascii="Book Antiqua" w:hAnsi="Book Antiqua" w:cs="Arial"/>
          <w:b/>
          <w:bCs/>
          <w:sz w:val="32"/>
          <w:szCs w:val="32"/>
          <w:lang w:val="fr-FR"/>
        </w:rPr>
        <w:t>Invitée : Catherine Holst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B54849E" w14:textId="77777777" w:rsidR="00B06516" w:rsidRDefault="00B06516" w:rsidP="00B06516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 si les informations suivantes sont vraies (V), ou fausses (F).</w:t>
      </w:r>
    </w:p>
    <w:p w14:paraId="11C226B8" w14:textId="77777777" w:rsidR="00C90258" w:rsidRPr="00C90258" w:rsidRDefault="00C90258" w:rsidP="00C90258">
      <w:pPr>
        <w:rPr>
          <w:lang w:val="fr-FR"/>
        </w:rPr>
      </w:pPr>
    </w:p>
    <w:p w14:paraId="447046CA" w14:textId="77777777" w:rsidR="00B06516" w:rsidRDefault="00B06516" w:rsidP="00B0651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2587F5D" w14:textId="6920FB26" w:rsidR="00B06516" w:rsidRDefault="00B06516" w:rsidP="00B0651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stéréotypes sont, dans </w:t>
      </w:r>
      <w:r w:rsidR="00F56247">
        <w:rPr>
          <w:rFonts w:ascii="Book Antiqua" w:hAnsi="Book Antiqua" w:cs="Arial"/>
          <w:sz w:val="28"/>
          <w:szCs w:val="28"/>
          <w:lang w:val="fr-FR"/>
        </w:rPr>
        <w:t xml:space="preserve">de </w:t>
      </w:r>
      <w:r>
        <w:rPr>
          <w:rFonts w:ascii="Book Antiqua" w:hAnsi="Book Antiqua" w:cs="Arial"/>
          <w:sz w:val="28"/>
          <w:szCs w:val="28"/>
          <w:lang w:val="fr-FR"/>
        </w:rPr>
        <w:t>très rares cas, un obstacle pour se rapprocher d’une autre personne.</w:t>
      </w:r>
    </w:p>
    <w:p w14:paraId="381ACD4E" w14:textId="77777777" w:rsidR="00B06516" w:rsidRDefault="00B06516" w:rsidP="00B0651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42FDDA" w14:textId="34DC3848" w:rsidR="00B06516" w:rsidRDefault="00B06516" w:rsidP="00B0651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D’un point de vue </w:t>
      </w:r>
      <w:r w:rsidR="00F56247">
        <w:rPr>
          <w:rFonts w:ascii="Book Antiqua" w:hAnsi="Book Antiqua" w:cs="Arial"/>
          <w:sz w:val="28"/>
          <w:szCs w:val="28"/>
          <w:lang w:val="fr-FR"/>
        </w:rPr>
        <w:t xml:space="preserve">de </w:t>
      </w:r>
      <w:r>
        <w:rPr>
          <w:rFonts w:ascii="Book Antiqua" w:hAnsi="Book Antiqua" w:cs="Arial"/>
          <w:sz w:val="28"/>
          <w:szCs w:val="28"/>
          <w:lang w:val="fr-FR"/>
        </w:rPr>
        <w:t>la communication avec l’Autre, l’idéal est de parler des stéréotypes.</w:t>
      </w:r>
    </w:p>
    <w:p w14:paraId="60119033" w14:textId="77777777" w:rsidR="00B06516" w:rsidRDefault="00B06516" w:rsidP="00B0651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D5E60C" w14:textId="73D67B20" w:rsidR="00B06516" w:rsidRDefault="00B06516" w:rsidP="00B0651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est impossible que les individus aient conscience des stéréotypes.</w:t>
      </w:r>
    </w:p>
    <w:p w14:paraId="54E714F4" w14:textId="77777777" w:rsidR="00B06516" w:rsidRDefault="00B06516" w:rsidP="00B06516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1BB021" w14:textId="58CE7BA5" w:rsidR="00B06516" w:rsidRDefault="00B06516" w:rsidP="00B0651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Les stéréotypes, par définition, sont mauvais.</w:t>
      </w:r>
    </w:p>
    <w:p w14:paraId="0140B384" w14:textId="77777777" w:rsidR="00B06516" w:rsidRDefault="00B06516" w:rsidP="00B0651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33740B" w14:textId="4A954E36" w:rsidR="00B06516" w:rsidRDefault="00B06516" w:rsidP="00B0651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Rester seulement avec la première impression n’est pas l’idéal, il faut se renseigner afin de se rapprocher de l’Autre.</w:t>
      </w:r>
    </w:p>
    <w:p w14:paraId="12F7A078" w14:textId="77777777" w:rsidR="00B06516" w:rsidRDefault="00B06516" w:rsidP="00B0651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D3CBBC" w14:textId="7544DEC3" w:rsidR="00B06516" w:rsidRDefault="00B06516" w:rsidP="00B0651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0258">
        <w:rPr>
          <w:rFonts w:ascii="Book Antiqua" w:hAnsi="Book Antiqua" w:cs="Arial"/>
          <w:sz w:val="28"/>
          <w:szCs w:val="28"/>
          <w:lang w:val="fr-FR"/>
        </w:rPr>
        <w:t xml:space="preserve">Au moment de se renseigner sur un stéréotype, il faut </w:t>
      </w:r>
      <w:r w:rsidR="00F56247">
        <w:rPr>
          <w:rFonts w:ascii="Book Antiqua" w:hAnsi="Book Antiqua" w:cs="Arial"/>
          <w:sz w:val="28"/>
          <w:szCs w:val="28"/>
          <w:lang w:val="fr-FR"/>
        </w:rPr>
        <w:t>prendre en</w:t>
      </w:r>
      <w:r w:rsidR="00C90258">
        <w:rPr>
          <w:rFonts w:ascii="Book Antiqua" w:hAnsi="Book Antiqua" w:cs="Arial"/>
          <w:sz w:val="28"/>
          <w:szCs w:val="28"/>
          <w:lang w:val="fr-FR"/>
        </w:rPr>
        <w:t xml:space="preserve"> compte que tous les </w:t>
      </w:r>
      <w:proofErr w:type="spellStart"/>
      <w:r w:rsidR="00C90258">
        <w:rPr>
          <w:rFonts w:ascii="Book Antiqua" w:hAnsi="Book Antiqua" w:cs="Arial"/>
          <w:sz w:val="28"/>
          <w:szCs w:val="28"/>
          <w:lang w:val="fr-FR"/>
        </w:rPr>
        <w:t>donn</w:t>
      </w:r>
      <w:r w:rsidR="00F56247">
        <w:rPr>
          <w:rFonts w:ascii="Book Antiqua" w:hAnsi="Book Antiqua" w:cs="Arial"/>
          <w:sz w:val="28"/>
          <w:szCs w:val="28"/>
          <w:lang w:val="fr-FR"/>
        </w:rPr>
        <w:t>ñe</w:t>
      </w:r>
      <w:r w:rsidR="00C90258">
        <w:rPr>
          <w:rFonts w:ascii="Book Antiqua" w:hAnsi="Book Antiqua" w:cs="Arial"/>
          <w:sz w:val="28"/>
          <w:szCs w:val="28"/>
          <w:lang w:val="fr-FR"/>
        </w:rPr>
        <w:t>es</w:t>
      </w:r>
      <w:proofErr w:type="spellEnd"/>
      <w:r w:rsidR="00C90258">
        <w:rPr>
          <w:rFonts w:ascii="Book Antiqua" w:hAnsi="Book Antiqua" w:cs="Arial"/>
          <w:sz w:val="28"/>
          <w:szCs w:val="28"/>
          <w:lang w:val="fr-FR"/>
        </w:rPr>
        <w:t xml:space="preserve"> sur le stéréotype sont </w:t>
      </w:r>
      <w:r w:rsidR="00CB729F">
        <w:rPr>
          <w:rFonts w:ascii="Book Antiqua" w:hAnsi="Book Antiqua" w:cs="Arial"/>
          <w:sz w:val="28"/>
          <w:szCs w:val="28"/>
          <w:lang w:val="fr-FR"/>
        </w:rPr>
        <w:t>fausses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3BCCF8" w14:textId="77777777" w:rsidR="00B06516" w:rsidRDefault="00B06516" w:rsidP="00B06516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A4C478" w14:textId="77777777" w:rsidR="00C90258" w:rsidRDefault="00C90258" w:rsidP="004E4FF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18149B9" w14:textId="77777777" w:rsidR="00C37BE6" w:rsidRPr="00C37BE6" w:rsidRDefault="00C37BE6" w:rsidP="00C37BE6">
      <w:pPr>
        <w:rPr>
          <w:lang w:val="fr-FR"/>
        </w:rPr>
      </w:pPr>
    </w:p>
    <w:p w14:paraId="0902B0C8" w14:textId="517B0A8C" w:rsidR="004E4FFC" w:rsidRPr="00D4309C" w:rsidRDefault="00E21E69" w:rsidP="004E4FFC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7"/>
      <w:bookmarkStart w:id="3" w:name="_Hlk7464724"/>
      <w:r w:rsidR="004E4FFC" w:rsidRPr="004E4FFC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4744AB7E" w14:textId="77777777" w:rsidR="004E4FFC" w:rsidRDefault="004E4FFC" w:rsidP="004E4F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3BCD94C" w14:textId="77777777" w:rsidR="005E368B" w:rsidRDefault="005E368B" w:rsidP="004E4F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0A111D5" w14:textId="68054A63" w:rsidR="004E4FFC" w:rsidRPr="00D4309C" w:rsidRDefault="004E4FFC" w:rsidP="00C37BE6">
      <w:pPr>
        <w:spacing w:line="60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E368B">
        <w:rPr>
          <w:rFonts w:ascii="Book Antiqua" w:hAnsi="Book Antiqua"/>
          <w:sz w:val="28"/>
          <w:szCs w:val="28"/>
          <w:lang w:val="fr-FR"/>
        </w:rPr>
        <w:t xml:space="preserve"> </w:t>
      </w:r>
      <w:r w:rsidR="00C90258">
        <w:rPr>
          <w:rFonts w:ascii="Book Antiqua" w:hAnsi="Book Antiqua"/>
          <w:sz w:val="28"/>
          <w:szCs w:val="28"/>
          <w:lang w:val="fr-FR"/>
        </w:rPr>
        <w:t>Tout le monde a des préjugés avant d’aller dans un autre pays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E35EB19" w14:textId="5FEDF918" w:rsidR="004E4FFC" w:rsidRPr="00D4309C" w:rsidRDefault="004E4FFC" w:rsidP="00C37BE6">
      <w:pPr>
        <w:spacing w:line="60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90258">
        <w:rPr>
          <w:rFonts w:ascii="Book Antiqua" w:hAnsi="Book Antiqua"/>
          <w:sz w:val="28"/>
          <w:szCs w:val="28"/>
          <w:lang w:val="fr-FR"/>
        </w:rPr>
        <w:t>Tous les Français ont des baguettes sous le bras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5890C4C" w14:textId="4E8AB712" w:rsidR="004E4FFC" w:rsidRDefault="004E4FFC" w:rsidP="00C37BE6">
      <w:pPr>
        <w:spacing w:line="60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90258">
        <w:rPr>
          <w:rFonts w:ascii="Book Antiqua" w:hAnsi="Book Antiqua"/>
          <w:sz w:val="28"/>
          <w:szCs w:val="28"/>
          <w:lang w:val="fr-FR"/>
        </w:rPr>
        <w:t>Le béret est un stéréotype des Français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3D5696DA" w14:textId="74EB8E93" w:rsidR="004E4FFC" w:rsidRPr="00D4309C" w:rsidRDefault="004E4FFC" w:rsidP="00C37BE6">
      <w:pPr>
        <w:spacing w:line="60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90258">
        <w:rPr>
          <w:rFonts w:ascii="Book Antiqua" w:hAnsi="Book Antiqua"/>
          <w:sz w:val="28"/>
          <w:szCs w:val="28"/>
          <w:lang w:val="fr-FR"/>
        </w:rPr>
        <w:t>Pour le cas des Mexicains, un des stéréotypes est le grand chapeau mexicain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3DE5ED4E" w14:textId="76E5CF0A" w:rsidR="004E4FFC" w:rsidRPr="00D4309C" w:rsidRDefault="004E4FFC" w:rsidP="00C37BE6">
      <w:pPr>
        <w:spacing w:line="60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90258">
        <w:rPr>
          <w:rFonts w:ascii="Book Antiqua" w:hAnsi="Book Antiqua"/>
          <w:sz w:val="28"/>
          <w:szCs w:val="28"/>
          <w:lang w:val="fr-FR"/>
        </w:rPr>
        <w:t>Le piquant dans la nourriture mexicaine est une idée très répandue, ainsi cette caractéristique est un stéréotype de la nourriture mexicaine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2B6F480E" w14:textId="2C4AE576" w:rsidR="00E21E69" w:rsidRDefault="004E4FFC" w:rsidP="00C37BE6">
      <w:pPr>
        <w:spacing w:line="600" w:lineRule="auto"/>
        <w:ind w:left="851" w:hanging="494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90258">
        <w:rPr>
          <w:rFonts w:ascii="Book Antiqua" w:hAnsi="Book Antiqua"/>
          <w:sz w:val="28"/>
          <w:szCs w:val="28"/>
          <w:lang w:val="fr-FR"/>
        </w:rPr>
        <w:t>Tous les stéréotypes viennent des idées fausses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  <w:bookmarkEnd w:id="1"/>
      <w:bookmarkEnd w:id="3"/>
    </w:p>
    <w:p w14:paraId="3D50E016" w14:textId="04FDA593" w:rsidR="00B26EEB" w:rsidRPr="00D4309C" w:rsidRDefault="00B26EEB" w:rsidP="00C37BE6">
      <w:pPr>
        <w:spacing w:line="60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C37BE6">
        <w:rPr>
          <w:rFonts w:ascii="Book Antiqua" w:hAnsi="Book Antiqua"/>
          <w:sz w:val="28"/>
          <w:szCs w:val="28"/>
          <w:lang w:val="fr-FR"/>
        </w:rPr>
        <w:t xml:space="preserve"> </w:t>
      </w:r>
      <w:r w:rsidR="00C90258">
        <w:rPr>
          <w:rFonts w:ascii="Book Antiqua" w:hAnsi="Book Antiqua"/>
          <w:sz w:val="28"/>
          <w:szCs w:val="28"/>
          <w:lang w:val="fr-FR"/>
        </w:rPr>
        <w:t>Après avoir voyagé dans un autre pays, on se rend compte que pas tous les stéréotypes ne sont vrais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8FC979A" w14:textId="77777777" w:rsidR="00B26EEB" w:rsidRDefault="00B26EEB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25BE5C91" w14:textId="709B7D2F" w:rsidR="006B4229" w:rsidRPr="006B4229" w:rsidRDefault="006B4229" w:rsidP="006B422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6B4229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III. </w:t>
      </w:r>
      <w:bookmarkStart w:id="4" w:name="_Toc30416244"/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1074F9">
        <w:rPr>
          <w:rFonts w:ascii="Book Antiqua" w:hAnsi="Book Antiqua"/>
          <w:b/>
          <w:color w:val="auto"/>
          <w:sz w:val="28"/>
          <w:szCs w:val="28"/>
          <w:lang w:val="fr-FR"/>
        </w:rPr>
        <w:t>option</w:t>
      </w:r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</w:t>
      </w:r>
      <w:r w:rsidR="001074F9">
        <w:rPr>
          <w:rFonts w:ascii="Book Antiqua" w:hAnsi="Book Antiqua"/>
          <w:b/>
          <w:color w:val="auto"/>
          <w:sz w:val="28"/>
          <w:szCs w:val="28"/>
          <w:lang w:val="fr-FR"/>
        </w:rPr>
        <w:t>compléter chaque énoncé</w:t>
      </w:r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12F1E372" w14:textId="77777777" w:rsidR="006B4229" w:rsidRDefault="006B4229" w:rsidP="006B4229">
      <w:pPr>
        <w:rPr>
          <w:rFonts w:ascii="Book Antiqua" w:hAnsi="Book Antiqua"/>
          <w:sz w:val="28"/>
          <w:szCs w:val="28"/>
          <w:lang w:val="fr-FR"/>
        </w:rPr>
      </w:pPr>
    </w:p>
    <w:p w14:paraId="33FBEAF0" w14:textId="6FD7D005" w:rsidR="006B4229" w:rsidRPr="00C83C91" w:rsidRDefault="00C83C91" w:rsidP="00C83C91">
      <w:pPr>
        <w:ind w:left="709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1.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6B4229" w:rsidRPr="00C83C91">
        <w:rPr>
          <w:rFonts w:ascii="Book Antiqua" w:hAnsi="Book Antiqua" w:cs="Arial"/>
          <w:sz w:val="28"/>
          <w:szCs w:val="28"/>
          <w:lang w:val="fr-FR"/>
        </w:rPr>
        <w:t>Le</w:t>
      </w:r>
      <w:r w:rsidR="00830385">
        <w:rPr>
          <w:rFonts w:ascii="Book Antiqua" w:hAnsi="Book Antiqua" w:cs="Arial"/>
          <w:sz w:val="28"/>
          <w:szCs w:val="28"/>
          <w:lang w:val="fr-FR"/>
        </w:rPr>
        <w:t xml:space="preserve">s étudiants </w:t>
      </w:r>
      <w:r w:rsidR="00F56247">
        <w:rPr>
          <w:rFonts w:ascii="Book Antiqua" w:hAnsi="Book Antiqua" w:cs="Arial"/>
          <w:sz w:val="28"/>
          <w:szCs w:val="28"/>
          <w:lang w:val="fr-FR"/>
        </w:rPr>
        <w:t>c</w:t>
      </w:r>
      <w:r w:rsidR="00830385">
        <w:rPr>
          <w:rFonts w:ascii="Book Antiqua" w:hAnsi="Book Antiqua" w:cs="Arial"/>
          <w:sz w:val="28"/>
          <w:szCs w:val="28"/>
          <w:lang w:val="fr-FR"/>
        </w:rPr>
        <w:t xml:space="preserve">ostariciens, par rapport aux </w:t>
      </w:r>
      <w:r w:rsidR="00F56247">
        <w:rPr>
          <w:rFonts w:ascii="Book Antiqua" w:hAnsi="Book Antiqua" w:cs="Arial"/>
          <w:sz w:val="28"/>
          <w:szCs w:val="28"/>
          <w:lang w:val="fr-FR"/>
        </w:rPr>
        <w:t>f</w:t>
      </w:r>
      <w:r w:rsidR="00830385">
        <w:rPr>
          <w:rFonts w:ascii="Book Antiqua" w:hAnsi="Book Antiqua" w:cs="Arial"/>
          <w:sz w:val="28"/>
          <w:szCs w:val="28"/>
          <w:lang w:val="fr-FR"/>
        </w:rPr>
        <w:t>rançais,</w:t>
      </w:r>
    </w:p>
    <w:p w14:paraId="1CD56B4C" w14:textId="7610AB2D" w:rsidR="006B4229" w:rsidRPr="00C83C91" w:rsidRDefault="0083038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toujours les mêmes stéréotypes</w:t>
      </w:r>
      <w:r w:rsidR="006B422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4281F782" w14:textId="0B5FC2BA" w:rsidR="006B4229" w:rsidRPr="00C83C91" w:rsidRDefault="0083038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sont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tout à fait conscients de leur réalité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0F011936" w14:textId="11BE5A50" w:rsidR="006B4229" w:rsidRPr="00C83C91" w:rsidRDefault="0083038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n’ont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aucun stéréotype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46713ADB" w14:textId="01F7A62F" w:rsidR="001074F9" w:rsidRDefault="001074F9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AF050F" w14:textId="1961DBD5" w:rsidR="00145700" w:rsidRDefault="00145700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3B3A84" w14:textId="77777777" w:rsidR="00145700" w:rsidRDefault="00145700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741F22" w14:textId="494F9527" w:rsidR="001074F9" w:rsidRPr="00C83C91" w:rsidRDefault="00830385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En général, les stéréotypes</w:t>
      </w:r>
    </w:p>
    <w:p w14:paraId="12910813" w14:textId="0A261B1F" w:rsidR="001074F9" w:rsidRPr="00C83C91" w:rsidRDefault="0083038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existent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seulement chez les individus qui n’ont pas voyagé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60EF8443" w14:textId="48D95394" w:rsidR="001074F9" w:rsidRPr="00C83C91" w:rsidRDefault="0083038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sont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aisément évitables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5FB1E37E" w14:textId="0E440B10" w:rsidR="001074F9" w:rsidRPr="00C83C91" w:rsidRDefault="0083038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sont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inévitables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599A9BEB" w14:textId="77777777" w:rsidR="00EC74A6" w:rsidRDefault="00EC74A6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7E5444" w14:textId="3CEA754F" w:rsidR="00EC74A6" w:rsidRPr="00C83C91" w:rsidRDefault="00830385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Parfois, les moyens de communication</w:t>
      </w:r>
    </w:p>
    <w:p w14:paraId="26DFBFCA" w14:textId="1F551043" w:rsidR="00EC74A6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sont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une source de stéréotypes.</w:t>
      </w:r>
    </w:p>
    <w:p w14:paraId="70CD8238" w14:textId="4AC19199" w:rsidR="00EC74A6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servent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à éviter tous les stéréotypes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99662" w14:textId="0E1C950D" w:rsidR="00EC74A6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cherchent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à ignorer les stéréotypes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1B5C7EEF" w14:textId="77777777" w:rsidR="00EC74A6" w:rsidRDefault="00EC74A6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072EC5" w14:textId="2CE0FC93" w:rsidR="001074F9" w:rsidRPr="00C83C91" w:rsidRDefault="00584402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stéréotypes, dans la classe,</w:t>
      </w:r>
    </w:p>
    <w:p w14:paraId="5DD911A6" w14:textId="59C16A18" w:rsidR="001074F9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doivent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être évités à tout prix</w:t>
      </w:r>
      <w:r w:rsidR="000A5D5E" w:rsidRPr="00C83C91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6B87056A" w14:textId="36AA23E0" w:rsidR="001074F9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doivent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être étudiés et expliqués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35E793DE" w14:textId="103C63FC" w:rsidR="001074F9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ne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sont que des distractions</w:t>
      </w:r>
      <w:r w:rsidR="000A5D5E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02433051" w14:textId="77777777" w:rsidR="000A5D5E" w:rsidRDefault="000A5D5E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32D439" w14:textId="31F4CC54" w:rsidR="000A5D5E" w:rsidRPr="00C83C91" w:rsidRDefault="00EC74A6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L</w:t>
      </w:r>
      <w:r w:rsidR="00584402">
        <w:rPr>
          <w:rFonts w:ascii="Book Antiqua" w:hAnsi="Book Antiqua" w:cs="Arial"/>
          <w:sz w:val="28"/>
          <w:szCs w:val="28"/>
          <w:lang w:val="fr-FR"/>
        </w:rPr>
        <w:t>’étude des stéréotypes</w:t>
      </w:r>
    </w:p>
    <w:p w14:paraId="5D64BAEC" w14:textId="3A115224" w:rsidR="000A5D5E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doit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se faire dans les universités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7C63E525" w14:textId="1D63C1D5" w:rsidR="000A5D5E" w:rsidRPr="00C83C91" w:rsidRDefault="00584402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est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une bonne excuse pour travailler l’interculturalité en classe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1F5AC57D" w14:textId="01BB7650" w:rsidR="000A5D5E" w:rsidRPr="00C83C91" w:rsidRDefault="00EC74A6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 w:rsidRPr="00C83C91">
        <w:rPr>
          <w:rFonts w:ascii="Book Antiqua" w:hAnsi="Book Antiqua" w:cs="Arial"/>
          <w:sz w:val="28"/>
          <w:szCs w:val="28"/>
          <w:lang w:val="fr-FR"/>
        </w:rPr>
        <w:t>peut</w:t>
      </w:r>
      <w:proofErr w:type="gramEnd"/>
      <w:r w:rsidRPr="00C83C91">
        <w:rPr>
          <w:rFonts w:ascii="Book Antiqua" w:hAnsi="Book Antiqua" w:cs="Arial"/>
          <w:sz w:val="28"/>
          <w:szCs w:val="28"/>
          <w:lang w:val="fr-FR"/>
        </w:rPr>
        <w:t xml:space="preserve"> créer des divergences intergénérationnelles.</w:t>
      </w:r>
    </w:p>
    <w:p w14:paraId="4D58960C" w14:textId="5A81198F" w:rsidR="006B4229" w:rsidRDefault="006B4229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78729EAC" w14:textId="7302CB74" w:rsidR="00584402" w:rsidRPr="00C83C91" w:rsidRDefault="00584402" w:rsidP="00584402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y a des stéréotypes</w:t>
      </w:r>
    </w:p>
    <w:p w14:paraId="603E25DE" w14:textId="03F13A8D" w:rsidR="00584402" w:rsidRPr="00C83C91" w:rsidRDefault="00FF66C5" w:rsidP="00584402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seulement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dans la société française</w:t>
      </w:r>
      <w:r w:rsidR="00584402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4B3F9961" w14:textId="5F9536E4" w:rsidR="00584402" w:rsidRPr="00C83C91" w:rsidRDefault="00FF66C5" w:rsidP="00584402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seulement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dans le domaine culinaire français</w:t>
      </w:r>
      <w:r w:rsidR="00584402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61EBEF02" w14:textId="62C08908" w:rsidR="00584402" w:rsidRDefault="00584402" w:rsidP="00584402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qui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sont </w:t>
      </w:r>
      <w:r w:rsidR="00FF66C5">
        <w:rPr>
          <w:rFonts w:ascii="Book Antiqua" w:hAnsi="Book Antiqua" w:cs="Arial"/>
          <w:sz w:val="28"/>
          <w:szCs w:val="28"/>
          <w:lang w:val="fr-FR"/>
        </w:rPr>
        <w:t>corrects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7A67AB5B" w14:textId="77777777" w:rsidR="00FF66C5" w:rsidRDefault="00FF66C5" w:rsidP="00FF66C5">
      <w:pPr>
        <w:pStyle w:val="ListParagraph"/>
        <w:ind w:left="156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C87F9B" w14:textId="70698B18" w:rsidR="00FF66C5" w:rsidRPr="00C83C91" w:rsidRDefault="00FF66C5" w:rsidP="00FF66C5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 aspect négatif des stéréotypes est</w:t>
      </w:r>
    </w:p>
    <w:p w14:paraId="46D41847" w14:textId="0767C4D9" w:rsidR="00FF66C5" w:rsidRPr="00C83C91" w:rsidRDefault="00FF66C5" w:rsidP="00FF66C5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l’impossibilité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de les étudier dans une classe de langue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51B433C2" w14:textId="650C3983" w:rsidR="00FF66C5" w:rsidRPr="00C83C91" w:rsidRDefault="00FF66C5" w:rsidP="00FF66C5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la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généralisation de la situation représentée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09327CC3" w14:textId="63C1D534" w:rsidR="00FF66C5" w:rsidRPr="00C83C91" w:rsidRDefault="00FF66C5" w:rsidP="00FF66C5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gramStart"/>
      <w:r>
        <w:rPr>
          <w:rFonts w:ascii="Book Antiqua" w:hAnsi="Book Antiqua" w:cs="Arial"/>
          <w:sz w:val="28"/>
          <w:szCs w:val="28"/>
          <w:lang w:val="fr-FR"/>
        </w:rPr>
        <w:t>qu’ils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présentent seulement des aspects négatifs de la société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7625BCCA" w14:textId="77777777" w:rsidR="00FF66C5" w:rsidRPr="00C83C91" w:rsidRDefault="00FF66C5" w:rsidP="00FF66C5">
      <w:pPr>
        <w:pStyle w:val="ListParagraph"/>
        <w:ind w:left="156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5B0F9C" w14:textId="77777777" w:rsidR="00584402" w:rsidRPr="00B55916" w:rsidRDefault="00584402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584402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1466" w14:textId="77777777" w:rsidR="004652A2" w:rsidRDefault="004652A2" w:rsidP="00640FB7">
      <w:r>
        <w:separator/>
      </w:r>
    </w:p>
  </w:endnote>
  <w:endnote w:type="continuationSeparator" w:id="0">
    <w:p w14:paraId="2D7B2B94" w14:textId="77777777" w:rsidR="004652A2" w:rsidRDefault="004652A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242E3D0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04663">
      <w:t>R</w:t>
    </w:r>
    <w:r>
      <w:t xml:space="preserve">. </w:t>
    </w:r>
    <w:r w:rsidR="00B06516">
      <w:t>Salgado-2022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3C1A" w14:textId="77777777" w:rsidR="004652A2" w:rsidRDefault="004652A2" w:rsidP="00640FB7">
      <w:r>
        <w:separator/>
      </w:r>
    </w:p>
  </w:footnote>
  <w:footnote w:type="continuationSeparator" w:id="0">
    <w:p w14:paraId="22955D3E" w14:textId="77777777" w:rsidR="004652A2" w:rsidRDefault="004652A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E2675"/>
    <w:multiLevelType w:val="hybridMultilevel"/>
    <w:tmpl w:val="832E17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8364AA6">
      <w:numFmt w:val="bullet"/>
      <w:lvlText w:val=""/>
      <w:lvlJc w:val="left"/>
      <w:pPr>
        <w:ind w:left="1882" w:hanging="180"/>
      </w:pPr>
      <w:rPr>
        <w:rFonts w:ascii="Wingdings 2" w:eastAsia="Times New Roman" w:hAnsi="Wingdings 2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54CF"/>
    <w:multiLevelType w:val="hybridMultilevel"/>
    <w:tmpl w:val="9D74F2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271F"/>
    <w:multiLevelType w:val="hybridMultilevel"/>
    <w:tmpl w:val="90C20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8364AA6">
      <w:numFmt w:val="bullet"/>
      <w:lvlText w:val=""/>
      <w:lvlJc w:val="left"/>
      <w:pPr>
        <w:ind w:left="2355" w:hanging="375"/>
      </w:pPr>
      <w:rPr>
        <w:rFonts w:ascii="Wingdings 2" w:eastAsia="Times New Roman" w:hAnsi="Wingdings 2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38534">
    <w:abstractNumId w:val="18"/>
  </w:num>
  <w:num w:numId="2" w16cid:durableId="674769725">
    <w:abstractNumId w:val="13"/>
  </w:num>
  <w:num w:numId="3" w16cid:durableId="763191545">
    <w:abstractNumId w:val="6"/>
  </w:num>
  <w:num w:numId="4" w16cid:durableId="692265396">
    <w:abstractNumId w:val="3"/>
  </w:num>
  <w:num w:numId="5" w16cid:durableId="1672026433">
    <w:abstractNumId w:val="22"/>
  </w:num>
  <w:num w:numId="6" w16cid:durableId="220796115">
    <w:abstractNumId w:val="9"/>
  </w:num>
  <w:num w:numId="7" w16cid:durableId="1526943997">
    <w:abstractNumId w:val="10"/>
  </w:num>
  <w:num w:numId="8" w16cid:durableId="802309711">
    <w:abstractNumId w:val="14"/>
  </w:num>
  <w:num w:numId="9" w16cid:durableId="587155066">
    <w:abstractNumId w:val="16"/>
  </w:num>
  <w:num w:numId="10" w16cid:durableId="234125573">
    <w:abstractNumId w:val="23"/>
  </w:num>
  <w:num w:numId="11" w16cid:durableId="1960522940">
    <w:abstractNumId w:val="21"/>
  </w:num>
  <w:num w:numId="12" w16cid:durableId="815875780">
    <w:abstractNumId w:val="25"/>
  </w:num>
  <w:num w:numId="13" w16cid:durableId="1590429385">
    <w:abstractNumId w:val="7"/>
  </w:num>
  <w:num w:numId="14" w16cid:durableId="1152873358">
    <w:abstractNumId w:val="20"/>
  </w:num>
  <w:num w:numId="15" w16cid:durableId="1502501993">
    <w:abstractNumId w:val="19"/>
  </w:num>
  <w:num w:numId="16" w16cid:durableId="1438794450">
    <w:abstractNumId w:val="4"/>
  </w:num>
  <w:num w:numId="17" w16cid:durableId="264731618">
    <w:abstractNumId w:val="15"/>
  </w:num>
  <w:num w:numId="18" w16cid:durableId="1240405634">
    <w:abstractNumId w:val="5"/>
  </w:num>
  <w:num w:numId="19" w16cid:durableId="546600327">
    <w:abstractNumId w:val="24"/>
  </w:num>
  <w:num w:numId="20" w16cid:durableId="1016350073">
    <w:abstractNumId w:val="12"/>
  </w:num>
  <w:num w:numId="21" w16cid:durableId="2104447449">
    <w:abstractNumId w:val="8"/>
  </w:num>
  <w:num w:numId="22" w16cid:durableId="1334453700">
    <w:abstractNumId w:val="0"/>
  </w:num>
  <w:num w:numId="23" w16cid:durableId="10127548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5057872">
    <w:abstractNumId w:val="17"/>
  </w:num>
  <w:num w:numId="25" w16cid:durableId="173686523">
    <w:abstractNumId w:val="11"/>
  </w:num>
  <w:num w:numId="26" w16cid:durableId="1549103811">
    <w:abstractNumId w:val="2"/>
  </w:num>
  <w:num w:numId="27" w16cid:durableId="186990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5D5E"/>
    <w:rsid w:val="000A789C"/>
    <w:rsid w:val="000C3C0B"/>
    <w:rsid w:val="000C6FB3"/>
    <w:rsid w:val="000D3BAB"/>
    <w:rsid w:val="000E4295"/>
    <w:rsid w:val="000F294E"/>
    <w:rsid w:val="00100CD2"/>
    <w:rsid w:val="0010112C"/>
    <w:rsid w:val="001074F9"/>
    <w:rsid w:val="00114503"/>
    <w:rsid w:val="0012397D"/>
    <w:rsid w:val="00135F79"/>
    <w:rsid w:val="0014081C"/>
    <w:rsid w:val="00145700"/>
    <w:rsid w:val="001552C4"/>
    <w:rsid w:val="00157E79"/>
    <w:rsid w:val="001650B0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0467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1206"/>
    <w:rsid w:val="00404C44"/>
    <w:rsid w:val="0044528F"/>
    <w:rsid w:val="004521A1"/>
    <w:rsid w:val="00452464"/>
    <w:rsid w:val="0045605E"/>
    <w:rsid w:val="004652A2"/>
    <w:rsid w:val="00471823"/>
    <w:rsid w:val="00487F11"/>
    <w:rsid w:val="004A4795"/>
    <w:rsid w:val="004A7627"/>
    <w:rsid w:val="004B36AB"/>
    <w:rsid w:val="004B3FDB"/>
    <w:rsid w:val="004C0EE9"/>
    <w:rsid w:val="004C3D8A"/>
    <w:rsid w:val="004C736A"/>
    <w:rsid w:val="004D094F"/>
    <w:rsid w:val="004E11BA"/>
    <w:rsid w:val="004E4FFC"/>
    <w:rsid w:val="004E6E6A"/>
    <w:rsid w:val="004F654F"/>
    <w:rsid w:val="00512E7A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84402"/>
    <w:rsid w:val="005A15E8"/>
    <w:rsid w:val="005B3AF4"/>
    <w:rsid w:val="005B4592"/>
    <w:rsid w:val="005B7104"/>
    <w:rsid w:val="005D06CF"/>
    <w:rsid w:val="005E299F"/>
    <w:rsid w:val="005E2CF0"/>
    <w:rsid w:val="005E368B"/>
    <w:rsid w:val="005E418B"/>
    <w:rsid w:val="005E7908"/>
    <w:rsid w:val="0061016D"/>
    <w:rsid w:val="00627169"/>
    <w:rsid w:val="00633173"/>
    <w:rsid w:val="00640FB7"/>
    <w:rsid w:val="00691F2B"/>
    <w:rsid w:val="006B3D0F"/>
    <w:rsid w:val="006B4229"/>
    <w:rsid w:val="006C49F1"/>
    <w:rsid w:val="006C7D59"/>
    <w:rsid w:val="006E15DA"/>
    <w:rsid w:val="00702DDB"/>
    <w:rsid w:val="0070771C"/>
    <w:rsid w:val="00710730"/>
    <w:rsid w:val="00712B22"/>
    <w:rsid w:val="00750E1B"/>
    <w:rsid w:val="007669B1"/>
    <w:rsid w:val="007805C4"/>
    <w:rsid w:val="00781772"/>
    <w:rsid w:val="0078313F"/>
    <w:rsid w:val="0079285B"/>
    <w:rsid w:val="007C0DCB"/>
    <w:rsid w:val="007C6639"/>
    <w:rsid w:val="007D294F"/>
    <w:rsid w:val="00800BB9"/>
    <w:rsid w:val="00804663"/>
    <w:rsid w:val="00805C94"/>
    <w:rsid w:val="0081631E"/>
    <w:rsid w:val="008252AF"/>
    <w:rsid w:val="00826975"/>
    <w:rsid w:val="00830110"/>
    <w:rsid w:val="00830385"/>
    <w:rsid w:val="008441DF"/>
    <w:rsid w:val="00853717"/>
    <w:rsid w:val="00856BE0"/>
    <w:rsid w:val="00880BD4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13FF"/>
    <w:rsid w:val="00B0609C"/>
    <w:rsid w:val="00B06516"/>
    <w:rsid w:val="00B13562"/>
    <w:rsid w:val="00B2551C"/>
    <w:rsid w:val="00B26EEB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23C2"/>
    <w:rsid w:val="00BE72FB"/>
    <w:rsid w:val="00BF33D7"/>
    <w:rsid w:val="00C01BDB"/>
    <w:rsid w:val="00C37BE6"/>
    <w:rsid w:val="00C425D3"/>
    <w:rsid w:val="00C54BAB"/>
    <w:rsid w:val="00C63BCF"/>
    <w:rsid w:val="00C83C91"/>
    <w:rsid w:val="00C87236"/>
    <w:rsid w:val="00C90258"/>
    <w:rsid w:val="00C920E5"/>
    <w:rsid w:val="00C94E40"/>
    <w:rsid w:val="00CA4357"/>
    <w:rsid w:val="00CB62C0"/>
    <w:rsid w:val="00CB729F"/>
    <w:rsid w:val="00D154AD"/>
    <w:rsid w:val="00D2376C"/>
    <w:rsid w:val="00D25215"/>
    <w:rsid w:val="00D6064E"/>
    <w:rsid w:val="00D95328"/>
    <w:rsid w:val="00DC6645"/>
    <w:rsid w:val="00DD2D35"/>
    <w:rsid w:val="00DD6A28"/>
    <w:rsid w:val="00DE0D7C"/>
    <w:rsid w:val="00DF49AE"/>
    <w:rsid w:val="00E167FA"/>
    <w:rsid w:val="00E205FA"/>
    <w:rsid w:val="00E2114C"/>
    <w:rsid w:val="00E21E69"/>
    <w:rsid w:val="00E21EEC"/>
    <w:rsid w:val="00E50C8A"/>
    <w:rsid w:val="00E90BD5"/>
    <w:rsid w:val="00EA1578"/>
    <w:rsid w:val="00EC74A6"/>
    <w:rsid w:val="00EC7BA5"/>
    <w:rsid w:val="00EE0E3F"/>
    <w:rsid w:val="00F057AD"/>
    <w:rsid w:val="00F17555"/>
    <w:rsid w:val="00F31667"/>
    <w:rsid w:val="00F5225B"/>
    <w:rsid w:val="00F56247"/>
    <w:rsid w:val="00F566F5"/>
    <w:rsid w:val="00F70515"/>
    <w:rsid w:val="00F859D7"/>
    <w:rsid w:val="00F86387"/>
    <w:rsid w:val="00F9162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76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2022-10-20T00:45:00Z</dcterms:created>
  <dcterms:modified xsi:type="dcterms:W3CDTF">2023-01-11T20:01:00Z</dcterms:modified>
</cp:coreProperties>
</file>