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3789F836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2780A2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4536910" w14:textId="77777777" w:rsidR="00FA2F0A" w:rsidRDefault="00FA2F0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Importance d’une bonne écriture</w:t>
      </w:r>
    </w:p>
    <w:p w14:paraId="72B8C6D1" w14:textId="0EA86A6B" w:rsidR="00A177F8" w:rsidRPr="00A177F8" w:rsidRDefault="00FA2F0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dans le mode du travail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30411D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2D90B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D0E7532" w14:textId="77777777" w:rsidR="00B80FB0" w:rsidRPr="00D4309C" w:rsidRDefault="005A15E8" w:rsidP="00B80FB0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7"/>
      <w:bookmarkStart w:id="3" w:name="_Hlk7464724"/>
      <w:r w:rsidR="00B80FB0" w:rsidRPr="00B80FB0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6EB2D8ED" w14:textId="77777777" w:rsidR="00B80FB0" w:rsidRDefault="00B80FB0" w:rsidP="00B80FB0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DBDD04A" w14:textId="00E3A95F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 journal français Le Figaro est la source de la chronique.</w:t>
      </w:r>
    </w:p>
    <w:p w14:paraId="15EC720A" w14:textId="6EDC039C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>Avoir une bonne orthographe est important pour les salariés français.</w:t>
      </w:r>
    </w:p>
    <w:p w14:paraId="2ADFA43A" w14:textId="7F745BAA" w:rsidR="00B80FB0" w:rsidRDefault="00B80FB0" w:rsidP="00B80FB0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Dans le domaine de la langue, le lexique et la prononciation sont les domaines qui présentent le plus de problèmes.</w:t>
      </w:r>
    </w:p>
    <w:p w14:paraId="26B5B02C" w14:textId="042B50FE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formation offerte dure deux jours un peu chargés.</w:t>
      </w:r>
    </w:p>
    <w:p w14:paraId="233447C0" w14:textId="34C0659A" w:rsidR="00B80FB0" w:rsidRPr="00D4309C" w:rsidRDefault="00B80FB0" w:rsidP="00B80FB0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formation revient aux concepts déjà étudiés à l’école et au début du collège.</w:t>
      </w:r>
    </w:p>
    <w:p w14:paraId="27B15A55" w14:textId="556185D5" w:rsidR="00B80FB0" w:rsidRPr="00D4309C" w:rsidRDefault="00B80FB0" w:rsidP="00B80FB0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Avec le passage du temps, </w:t>
      </w:r>
      <w:r w:rsidR="00A953B5">
        <w:rPr>
          <w:rFonts w:ascii="Book Antiqua" w:hAnsi="Book Antiqua"/>
          <w:sz w:val="28"/>
          <w:szCs w:val="28"/>
          <w:lang w:val="fr-FR"/>
        </w:rPr>
        <w:t>l’oubli de quelques règles grammaticales et orthographiques est normal.</w:t>
      </w:r>
    </w:p>
    <w:p w14:paraId="59E33097" w14:textId="6EDC9572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L’écriture, aujourd’hui, est tout</w:t>
      </w:r>
      <w:r w:rsidR="00D26C66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à</w:t>
      </w:r>
      <w:r w:rsidR="00D26C66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fait indispensable.</w:t>
      </w:r>
    </w:p>
    <w:p w14:paraId="7BCBF628" w14:textId="5A5A732F" w:rsidR="00B80FB0" w:rsidRPr="00D4309C" w:rsidRDefault="00B80FB0" w:rsidP="00B80FB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66ADD">
        <w:rPr>
          <w:rFonts w:ascii="Book Antiqua" w:hAnsi="Book Antiqua"/>
          <w:sz w:val="28"/>
          <w:szCs w:val="28"/>
          <w:lang w:val="fr-FR"/>
        </w:rPr>
        <w:t>Les entreprises peuvent recevoir un maximum de 72 courriels par jour.</w:t>
      </w:r>
    </w:p>
    <w:p w14:paraId="5AAF4C8C" w14:textId="2EEB6998" w:rsidR="00B80FB0" w:rsidRPr="00D4309C" w:rsidRDefault="00B80FB0" w:rsidP="00B66ADD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Beaucoup écrire, et le faire avec vitesse, peut avoir des conséquences négatives dans le domaine de l’</w:t>
      </w:r>
      <w:r w:rsidR="00EC55D3">
        <w:rPr>
          <w:rFonts w:ascii="Book Antiqua" w:hAnsi="Book Antiqua"/>
          <w:sz w:val="28"/>
          <w:szCs w:val="28"/>
          <w:lang w:val="fr-FR"/>
        </w:rPr>
        <w:t>o</w:t>
      </w:r>
      <w:r>
        <w:rPr>
          <w:rFonts w:ascii="Book Antiqua" w:hAnsi="Book Antiqua"/>
          <w:sz w:val="28"/>
          <w:szCs w:val="28"/>
          <w:lang w:val="fr-FR"/>
        </w:rPr>
        <w:t>rthographe.</w:t>
      </w:r>
    </w:p>
    <w:p w14:paraId="101362D1" w14:textId="77777777" w:rsidR="00B80FB0" w:rsidRPr="00D4309C" w:rsidRDefault="00B80FB0" w:rsidP="00B80FB0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3"/>
    <w:p w14:paraId="06CCAE7F" w14:textId="064FE564" w:rsidR="00E21E69" w:rsidRDefault="001A781E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E21E69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E21E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</w:t>
      </w:r>
      <w:r w:rsidR="00340B0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es cours proposés par Orthogagne</w:t>
      </w:r>
      <w:r w:rsidR="00E21E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421FEFA4" w14:textId="77777777" w:rsidR="001A781E" w:rsidRPr="001A781E" w:rsidRDefault="001A781E" w:rsidP="001A781E">
      <w:pPr>
        <w:rPr>
          <w:lang w:val="fr-BE" w:eastAsia="es-CR"/>
        </w:rPr>
      </w:pPr>
    </w:p>
    <w:p w14:paraId="754EF79B" w14:textId="621B0BCB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42A0604F" w:rsidR="00E21E69" w:rsidRPr="00D4309C" w:rsidRDefault="001A781E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3A334047">
                <wp:simplePos x="0" y="0"/>
                <wp:positionH relativeFrom="margin">
                  <wp:posOffset>2480310</wp:posOffset>
                </wp:positionH>
                <wp:positionV relativeFrom="paragraph">
                  <wp:posOffset>82993</wp:posOffset>
                </wp:positionV>
                <wp:extent cx="1616149" cy="680484"/>
                <wp:effectExtent l="0" t="0" r="0" b="5715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9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18454AA7" w:rsidR="00F86387" w:rsidRPr="005777A3" w:rsidRDefault="001A781E" w:rsidP="00F8638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Les participes passés ne font pas partie de cette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2EB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3pt;margin-top:6.55pt;width:127.25pt;height:5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" filled="f" stroked="f">
                <v:textbox>
                  <w:txbxContent>
                    <w:p w14:paraId="2150001B" w14:textId="18454AA7" w:rsidR="00F86387" w:rsidRPr="005777A3" w:rsidRDefault="001A781E" w:rsidP="00F8638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Les participes passés ne font pas partie de cette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5418D" w14:textId="06C93784" w:rsidR="00E21E69" w:rsidRPr="00D4309C" w:rsidRDefault="001A781E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55B35B" wp14:editId="1379A9F5">
                <wp:simplePos x="0" y="0"/>
                <wp:positionH relativeFrom="column">
                  <wp:posOffset>-220360</wp:posOffset>
                </wp:positionH>
                <wp:positionV relativeFrom="paragraph">
                  <wp:posOffset>176707</wp:posOffset>
                </wp:positionV>
                <wp:extent cx="6898589" cy="3416418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589" cy="3416418"/>
                          <a:chOff x="-600453" y="185550"/>
                          <a:chExt cx="6559077" cy="3418106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2445" y="1382133"/>
                            <a:ext cx="1138972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77D0EAD1" w:rsidR="00E21E69" w:rsidRPr="00B17D9F" w:rsidRDefault="00AA1F83" w:rsidP="001A781E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Utilisation du jeu Memory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0586" y="498707"/>
                            <a:ext cx="1373327" cy="648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6B0DDE28" w:rsidR="00E21E69" w:rsidRPr="00675DA1" w:rsidRDefault="001A781E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jeu Taboo est interdit dans cette 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0453" y="185550"/>
                            <a:ext cx="1344312" cy="104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0EBABBC6" w:rsidR="00E21E69" w:rsidRPr="005777A3" w:rsidRDefault="00AA1F83" w:rsidP="00AA1F8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formation comprend la différenciation des déterminants des pronoms</w:t>
                              </w:r>
                              <w:r w:rsidR="00F863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3968" y="3205000"/>
                            <a:ext cx="1415207" cy="39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1F5E38F1" w:rsidR="00E21E69" w:rsidRPr="005777A3" w:rsidRDefault="00AA1F83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Utilisation de jeux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1188" y="1382137"/>
                            <a:ext cx="132621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25D65E39" w:rsidR="00E21E69" w:rsidRPr="00B17D9F" w:rsidRDefault="001A781E" w:rsidP="001A781E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Utilisation du jeu Monopoly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1185" y="2087806"/>
                            <a:ext cx="1507439" cy="679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53CD2806" w:rsidR="00E21E69" w:rsidRPr="00B17D9F" w:rsidRDefault="00AA1F83" w:rsidP="001A781E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On emploie du rouge pour signaler les fautes</w:t>
                              </w:r>
                              <w:r w:rsidR="00E21E69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9161" y="2119235"/>
                            <a:ext cx="1183127" cy="502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22E55EB5" w:rsidR="00E21E69" w:rsidRPr="005777A3" w:rsidRDefault="00AA1F83" w:rsidP="001A781E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Formation en 3 jours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8848" y="65653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316" y="6751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6621" y="147454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0181" y="223590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2704" y="276715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364" y="276715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694" y="6986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6127" y="22203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683" y="149781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7" style="position:absolute;left:0;text-align:left;margin-left:-17.35pt;margin-top:13.9pt;width:543.2pt;height:269pt;z-index:251666432;mso-width-relative:margin;mso-height-relative:margin" coordorigin="-6004,1855" coordsize="65590,3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">
                <v:shape id="_x0000_s1028" type="#_x0000_t202" style="position:absolute;left:-4524;top:13821;width:11389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77D0EAD1" w:rsidR="00E21E69" w:rsidRPr="00B17D9F" w:rsidRDefault="00AA1F83" w:rsidP="001A781E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Utilisation du jeu Memory</w:t>
                        </w:r>
                      </w:p>
                    </w:txbxContent>
                  </v:textbox>
                </v:shape>
                <v:shape id="_x0000_s1029" type="#_x0000_t202" style="position:absolute;left:44105;top:4987;width:13734;height: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6B0DDE28" w:rsidR="00E21E69" w:rsidRPr="00675DA1" w:rsidRDefault="001A781E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jeu Taboo est interdit dans cette formation</w:t>
                        </w:r>
                      </w:p>
                    </w:txbxContent>
                  </v:textbox>
                </v:shape>
                <v:shape id="_x0000_s1030" type="#_x0000_t202" style="position:absolute;left:-6004;top:1855;width:13442;height:10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0EBABBC6" w:rsidR="00E21E69" w:rsidRPr="005777A3" w:rsidRDefault="00AA1F83" w:rsidP="00AA1F8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La formation comprend la différenciation des déterminants des pronoms</w:t>
                        </w:r>
                        <w:r w:rsidR="00F86387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28639;top:32050;width:14152;height: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1F5E38F1" w:rsidR="00E21E69" w:rsidRPr="005777A3" w:rsidRDefault="00AA1F83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Utilisation de jeux</w:t>
                        </w:r>
                      </w:p>
                    </w:txbxContent>
                  </v:textbox>
                </v:shape>
                <v:shape id="_x0000_s1032" type="#_x0000_t202" style="position:absolute;left:44511;top:13821;width:1326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25D65E39" w:rsidR="00E21E69" w:rsidRPr="00B17D9F" w:rsidRDefault="001A781E" w:rsidP="001A781E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Utilisation du jeu Monopoly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44511;top:20878;width:15075;height:6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53CD2806" w:rsidR="00E21E69" w:rsidRPr="00B17D9F" w:rsidRDefault="00AA1F83" w:rsidP="001A781E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On emploie du rouge pour signaler les fautes</w:t>
                        </w:r>
                        <w:r w:rsidR="00E21E69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-4791;top:21192;width:11830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22E55EB5" w:rsidR="00E21E69" w:rsidRPr="005777A3" w:rsidRDefault="00AA1F83" w:rsidP="001A781E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Formation en 3 jours</w:t>
                        </w:r>
                      </w:p>
                    </w:txbxContent>
                  </v:textbox>
                </v:shape>
                <v:shape id="_x0000_s1035" type="#_x0000_t202" style="position:absolute;left:26188;top:656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9713;top:675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9966;top:14745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40301;top:2235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30227;top:2767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7903;top:2767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8636;top:698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8861;top:2220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8636;top:1497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527D81D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03B1993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7BD4AF60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79C3F778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178F02F6" w:rsidR="00E21E69" w:rsidRPr="00D4309C" w:rsidRDefault="001F2E95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1A781E">
        <w:rPr>
          <w:rFonts w:ascii="Book Antiqua" w:hAnsi="Book Antiqua" w:cs="Arial"/>
          <w:b/>
          <w:noProof/>
          <w:sz w:val="28"/>
          <w:szCs w:val="28"/>
          <w:lang w:val="fr-FR"/>
        </w:rPr>
        <w:t xml:space="preserve">                                              </w:t>
      </w:r>
      <w:r>
        <w:rPr>
          <w:rFonts w:ascii="Book Antiqua" w:hAnsi="Book Antiqua" w:cs="Arial"/>
          <w:b/>
          <w:noProof/>
          <w:sz w:val="28"/>
          <w:szCs w:val="28"/>
        </w:rPr>
        <w:drawing>
          <wp:inline distT="0" distB="0" distL="0" distR="0" wp14:anchorId="02367FA5" wp14:editId="761BF4C2">
            <wp:extent cx="2331801" cy="13184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th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579" cy="135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9C348" w14:textId="5C3D9F8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68B667A7" w:rsidR="00E21E69" w:rsidRPr="00D4309C" w:rsidRDefault="001F2E95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 xml:space="preserve"> </w:t>
      </w:r>
    </w:p>
    <w:p w14:paraId="43B01E22" w14:textId="237BFE10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77841887" w:rsidR="00E21E69" w:rsidRPr="00D4309C" w:rsidRDefault="00AA1F83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65A52" wp14:editId="47D14B91">
                <wp:simplePos x="0" y="0"/>
                <wp:positionH relativeFrom="column">
                  <wp:posOffset>927543</wp:posOffset>
                </wp:positionH>
                <wp:positionV relativeFrom="paragraph">
                  <wp:posOffset>74575</wp:posOffset>
                </wp:positionV>
                <wp:extent cx="1828431" cy="539685"/>
                <wp:effectExtent l="0" t="0" r="635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431" cy="53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7A045245" w:rsidR="00E21E69" w:rsidRPr="000C56EE" w:rsidRDefault="00AA1F83" w:rsidP="00E21E69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Formation dirigée aux comptables et analystes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4" type="#_x0000_t202" style="position:absolute;margin-left:73.05pt;margin-top:5.85pt;width:143.9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" stroked="f">
                <v:textbox>
                  <w:txbxContent>
                    <w:p w14:paraId="7494AD63" w14:textId="7A045245" w:rsidR="00E21E69" w:rsidRPr="000C56EE" w:rsidRDefault="00AA1F83" w:rsidP="00E21E69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Formation dirigée aux comptables et analystes</w:t>
                      </w:r>
                    </w:p>
                  </w:txbxContent>
                </v:textbox>
              </v:shape>
            </w:pict>
          </mc:Fallback>
        </mc:AlternateContent>
      </w:r>
    </w:p>
    <w:p w14:paraId="267A126B" w14:textId="064A9D60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78EC2DA6" w14:textId="77777777" w:rsidR="00050224" w:rsidRDefault="00050224" w:rsidP="00D82E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45"/>
    </w:p>
    <w:p w14:paraId="5784E340" w14:textId="5BA3DDC6" w:rsidR="00D82EDA" w:rsidRPr="00D82EDA" w:rsidRDefault="00D82EDA" w:rsidP="00D82E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Pr="00D82EDA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200EF19B" w14:textId="77777777" w:rsidR="00D82EDA" w:rsidRDefault="00D82EDA" w:rsidP="00D82ED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C0BE256" w14:textId="1B6D27C9" w:rsidR="00D82EDA" w:rsidRPr="00D82EDA" w:rsidRDefault="00D82EDA" w:rsidP="004609E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projet Voltaire est un site spécialisé dans l’orthographe.</w:t>
      </w:r>
    </w:p>
    <w:p w14:paraId="7EF6E769" w14:textId="463A037D" w:rsidR="00D82EDA" w:rsidRDefault="00D82EDA" w:rsidP="00D82E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formation du projet Voltaire est dirigée à des managers et directeurs.</w:t>
      </w:r>
    </w:p>
    <w:p w14:paraId="705BB8B0" w14:textId="35630B52" w:rsidR="00D82EDA" w:rsidRPr="00D82EDA" w:rsidRDefault="00D82EDA" w:rsidP="00D82EDA">
      <w:pPr>
        <w:numPr>
          <w:ilvl w:val="0"/>
          <w:numId w:val="23"/>
        </w:numPr>
        <w:tabs>
          <w:tab w:val="clear" w:pos="720"/>
          <w:tab w:val="left" w:pos="1560"/>
        </w:tabs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Après 3 jours de formation, les stagiaires obtiennent le certificat Voltaire.</w:t>
      </w:r>
    </w:p>
    <w:p w14:paraId="09C91CCB" w14:textId="4591BBCA" w:rsidR="00D82EDA" w:rsidRPr="00D4309C" w:rsidRDefault="00D82EDA" w:rsidP="00D82E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certificat Voltaire est positif s’il apparaît dans les CV des candidats.</w:t>
      </w:r>
    </w:p>
    <w:p w14:paraId="6FC0FAC9" w14:textId="3DE0CC06" w:rsidR="00D82EDA" w:rsidRPr="00D82EDA" w:rsidRDefault="00D82EDA" w:rsidP="005258D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En général, avoir des fautes d’orthographe dans un dossier de candidature n’affecte pas les possibilités d’être élu.</w:t>
      </w:r>
    </w:p>
    <w:p w14:paraId="2FE6A0CC" w14:textId="468186E2" w:rsidR="00E21E69" w:rsidRPr="00050224" w:rsidRDefault="00D82EDA" w:rsidP="00415E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50224" w:rsidRPr="00050224">
        <w:rPr>
          <w:rFonts w:ascii="Book Antiqua" w:hAnsi="Book Antiqua" w:cs="Arial"/>
          <w:sz w:val="28"/>
          <w:szCs w:val="28"/>
          <w:lang w:val="fr-FR"/>
        </w:rPr>
        <w:t xml:space="preserve"> Le dossier d’un candidat qui n’a pas assez d’expérience mais présenté sans fautes peut être plus attirant que le dossier d’un autre candidat expérimenté mais avec des fautes.</w:t>
      </w: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1AF7" w14:textId="77777777" w:rsidR="00D84DC0" w:rsidRDefault="00D84DC0" w:rsidP="00640FB7">
      <w:r>
        <w:separator/>
      </w:r>
    </w:p>
  </w:endnote>
  <w:endnote w:type="continuationSeparator" w:id="0">
    <w:p w14:paraId="6F75DCDC" w14:textId="77777777" w:rsidR="00D84DC0" w:rsidRDefault="00D84DC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DEDA9C9" w:rsidR="00640FB7" w:rsidRDefault="005E7908" w:rsidP="005E7908">
    <w:pPr>
      <w:pStyle w:val="Footer"/>
      <w:jc w:val="center"/>
    </w:pPr>
    <w:r>
      <w:t xml:space="preserve">                                        </w:t>
    </w:r>
    <w:r w:rsidR="00B80FB0">
      <w:t xml:space="preserve">                               R. Salgado</w:t>
    </w:r>
    <w:r w:rsidR="00B66ADD">
      <w:t>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6A6F7" w14:textId="77777777" w:rsidR="00D84DC0" w:rsidRDefault="00D84DC0" w:rsidP="00640FB7">
      <w:r>
        <w:separator/>
      </w:r>
    </w:p>
  </w:footnote>
  <w:footnote w:type="continuationSeparator" w:id="0">
    <w:p w14:paraId="0B7819CA" w14:textId="77777777" w:rsidR="00D84DC0" w:rsidRDefault="00D84DC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0224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A781E"/>
    <w:rsid w:val="001C0779"/>
    <w:rsid w:val="001C4674"/>
    <w:rsid w:val="001F2E95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40B0C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85D43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01D8C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953B5"/>
    <w:rsid w:val="00AA1ACD"/>
    <w:rsid w:val="00AA1F83"/>
    <w:rsid w:val="00AD1A48"/>
    <w:rsid w:val="00B0609C"/>
    <w:rsid w:val="00B13562"/>
    <w:rsid w:val="00B3209B"/>
    <w:rsid w:val="00B41097"/>
    <w:rsid w:val="00B53036"/>
    <w:rsid w:val="00B557B8"/>
    <w:rsid w:val="00B55916"/>
    <w:rsid w:val="00B66ADD"/>
    <w:rsid w:val="00B67E86"/>
    <w:rsid w:val="00B80FB0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26C66"/>
    <w:rsid w:val="00D6064E"/>
    <w:rsid w:val="00D82EDA"/>
    <w:rsid w:val="00D84DC0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C55D3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2020-05-26T03:20:00Z</dcterms:created>
  <dcterms:modified xsi:type="dcterms:W3CDTF">2020-07-16T04:05:00Z</dcterms:modified>
</cp:coreProperties>
</file>