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6EC14553" w:rsidR="00A177F8" w:rsidRPr="00A177F8" w:rsidRDefault="00A35C71" w:rsidP="00C114EF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 </w:t>
      </w:r>
      <w:r w:rsidR="00C114EF">
        <w:rPr>
          <w:rFonts w:ascii="Book Antiqua" w:hAnsi="Book Antiqua" w:cs="Arial"/>
          <w:b/>
          <w:sz w:val="36"/>
          <w:szCs w:val="36"/>
          <w:lang w:val="fr-BE"/>
        </w:rPr>
        <w:t>tourisme en Afrique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A81318E" w14:textId="77777777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A459F3" w14:textId="1E7FDE55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1" w:name="_Toc30416247"/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1"/>
    </w:p>
    <w:p w14:paraId="521B85C9" w14:textId="77777777" w:rsidR="000F391A" w:rsidRPr="004A5814" w:rsidRDefault="000F391A" w:rsidP="000F391A">
      <w:pPr>
        <w:rPr>
          <w:lang w:val="fr-FR"/>
        </w:rPr>
      </w:pPr>
    </w:p>
    <w:p w14:paraId="4927D4DF" w14:textId="1BA81B5C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0C22A5">
        <w:rPr>
          <w:rFonts w:ascii="Book Antiqua" w:hAnsi="Book Antiqua"/>
          <w:sz w:val="28"/>
          <w:szCs w:val="28"/>
          <w:lang w:val="fr-FR"/>
        </w:rPr>
        <w:t>e tourisme est un facteur de développement pour les pays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81E54FE" w14:textId="0332F77E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C22A5">
        <w:rPr>
          <w:rFonts w:ascii="Book Antiqua" w:hAnsi="Book Antiqua"/>
          <w:sz w:val="28"/>
          <w:szCs w:val="28"/>
          <w:lang w:val="fr-FR"/>
        </w:rPr>
        <w:t>« Le Monde Afrique » est le magazine responsable du développement touristique de l’Afrique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EAF4FEA" w14:textId="47582FFF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C22A5">
        <w:rPr>
          <w:rFonts w:ascii="Book Antiqua" w:hAnsi="Book Antiqua"/>
          <w:sz w:val="28"/>
          <w:szCs w:val="28"/>
          <w:lang w:val="fr-FR"/>
        </w:rPr>
        <w:t>Pour le continent africain, le tourisme représente 33 000 000 000 €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699B454" w14:textId="6B51DF9B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0C22A5">
        <w:rPr>
          <w:rFonts w:ascii="Book Antiqua" w:hAnsi="Book Antiqua"/>
          <w:sz w:val="28"/>
          <w:szCs w:val="28"/>
          <w:lang w:val="fr-FR"/>
        </w:rPr>
        <w:t>es touristes européens dépensent 116 400 000 € par an autour du monde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1A7B8B5" w14:textId="75DA462C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C22A5">
        <w:rPr>
          <w:rFonts w:ascii="Book Antiqua" w:hAnsi="Book Antiqua"/>
          <w:sz w:val="28"/>
          <w:szCs w:val="28"/>
          <w:lang w:val="fr-FR"/>
        </w:rPr>
        <w:t>Le Bénin est un pays dont le tourisme n</w:t>
      </w:r>
      <w:r w:rsidR="00D515F4">
        <w:rPr>
          <w:rFonts w:ascii="Book Antiqua" w:hAnsi="Book Antiqua"/>
          <w:sz w:val="28"/>
          <w:szCs w:val="28"/>
          <w:lang w:val="fr-FR"/>
        </w:rPr>
        <w:t>e signifie que 2,2% des emplois nationaux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A65C874" w14:textId="4A9D4DFF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515F4">
        <w:rPr>
          <w:rFonts w:ascii="Book Antiqua" w:hAnsi="Book Antiqua"/>
          <w:sz w:val="28"/>
          <w:szCs w:val="28"/>
          <w:lang w:val="fr-FR"/>
        </w:rPr>
        <w:t>Au Cap-Vert, le tourisme est plus important qu’au Bénin, car il génère 14% des emplois directs du pays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DC7D5AC" w14:textId="04EC19CA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515F4">
        <w:rPr>
          <w:rFonts w:ascii="Book Antiqua" w:hAnsi="Book Antiqua"/>
          <w:sz w:val="28"/>
          <w:szCs w:val="28"/>
          <w:lang w:val="fr-FR"/>
        </w:rPr>
        <w:t>De 1990 à 2017, le pourcentage du PIB venant du tourisme au Cap-Vert est passé de 9,6% à 4,3%.</w:t>
      </w:r>
    </w:p>
    <w:p w14:paraId="57E73F50" w14:textId="423F69FD" w:rsidR="004A524B" w:rsidRDefault="000F391A" w:rsidP="009B1CC5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bookmarkStart w:id="2" w:name="_Hlk6413951"/>
      <w:r w:rsidR="00D515F4">
        <w:rPr>
          <w:rFonts w:ascii="Book Antiqua" w:hAnsi="Book Antiqua"/>
          <w:sz w:val="28"/>
          <w:szCs w:val="28"/>
          <w:lang w:val="fr-FR"/>
        </w:rPr>
        <w:t>Une augmentation dans le tourisme a, comme conséquence indirecte, une augmentation dans la sécurité régionale.</w:t>
      </w:r>
    </w:p>
    <w:p w14:paraId="0A2B868B" w14:textId="1F3E05E0" w:rsidR="00D515F4" w:rsidRDefault="00D515F4" w:rsidP="00D515F4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Jouir d’une plus grande sécurité régionale est un élément qui aide à la création d’emplois.</w:t>
      </w:r>
    </w:p>
    <w:p w14:paraId="4B1050AE" w14:textId="77777777" w:rsidR="002D4045" w:rsidRPr="002D4045" w:rsidRDefault="002D4045" w:rsidP="002D4045">
      <w:pPr>
        <w:rPr>
          <w:lang w:val="fr-FR"/>
        </w:rPr>
      </w:pPr>
    </w:p>
    <w:p w14:paraId="6289EF68" w14:textId="13133B1A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A524B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9B073B">
        <w:rPr>
          <w:rFonts w:ascii="Book Antiqua" w:hAnsi="Book Antiqua"/>
          <w:b/>
          <w:color w:val="auto"/>
          <w:sz w:val="28"/>
          <w:szCs w:val="28"/>
          <w:lang w:val="fr-FR"/>
        </w:rPr>
        <w:t>Faites l’association des données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41B8EC7A" w14:textId="77777777" w:rsidR="00121352" w:rsidRDefault="00121352" w:rsidP="00121352">
      <w:pPr>
        <w:rPr>
          <w:lang w:val="fr-FR"/>
        </w:rPr>
      </w:pPr>
    </w:p>
    <w:p w14:paraId="4BF40059" w14:textId="77777777" w:rsidR="002D4045" w:rsidRPr="00121352" w:rsidRDefault="002D4045" w:rsidP="00121352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4795"/>
      </w:tblGrid>
      <w:tr w:rsidR="00B32BC1" w:rsidRPr="00C114EF" w14:paraId="50AD8DA4" w14:textId="77777777" w:rsidTr="002E7CA5">
        <w:trPr>
          <w:trHeight w:val="844"/>
          <w:jc w:val="center"/>
        </w:trPr>
        <w:tc>
          <w:tcPr>
            <w:tcW w:w="4248" w:type="dxa"/>
            <w:shd w:val="clear" w:color="auto" w:fill="auto"/>
          </w:tcPr>
          <w:p w14:paraId="5C49BD0E" w14:textId="43763601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C446CD">
              <w:rPr>
                <w:rFonts w:ascii="Book Antiqua" w:hAnsi="Book Antiqua" w:cs="Arial"/>
                <w:sz w:val="28"/>
                <w:szCs w:val="28"/>
                <w:lang w:val="fr-FR"/>
              </w:rPr>
              <w:t>Le Maroc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3E6B421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795" w:type="dxa"/>
            <w:shd w:val="clear" w:color="auto" w:fill="auto"/>
          </w:tcPr>
          <w:p w14:paraId="14991B00" w14:textId="257AE2BC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C446CD">
              <w:rPr>
                <w:rFonts w:ascii="Book Antiqua" w:hAnsi="Book Antiqua" w:cs="Arial"/>
                <w:sz w:val="28"/>
                <w:szCs w:val="28"/>
                <w:lang w:val="fr-FR"/>
              </w:rPr>
              <w:t>9 millions de touristes</w:t>
            </w:r>
          </w:p>
        </w:tc>
      </w:tr>
      <w:tr w:rsidR="00B32BC1" w:rsidRPr="00C114EF" w14:paraId="25584448" w14:textId="77777777" w:rsidTr="002E7CA5">
        <w:trPr>
          <w:trHeight w:val="1307"/>
          <w:jc w:val="center"/>
        </w:trPr>
        <w:tc>
          <w:tcPr>
            <w:tcW w:w="4248" w:type="dxa"/>
            <w:shd w:val="clear" w:color="auto" w:fill="auto"/>
          </w:tcPr>
          <w:p w14:paraId="2D1FA0B9" w14:textId="3BC1126C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>Ruben Nizard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165B25F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2578C632" w14:textId="398E0496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>le Kenya et l’Éthiopie</w:t>
            </w:r>
          </w:p>
        </w:tc>
      </w:tr>
      <w:tr w:rsidR="00B32BC1" w:rsidRPr="001703E9" w14:paraId="61BC8307" w14:textId="77777777" w:rsidTr="002E7CA5">
        <w:trPr>
          <w:trHeight w:val="1398"/>
          <w:jc w:val="center"/>
        </w:trPr>
        <w:tc>
          <w:tcPr>
            <w:tcW w:w="4248" w:type="dxa"/>
            <w:shd w:val="clear" w:color="auto" w:fill="auto"/>
          </w:tcPr>
          <w:p w14:paraId="46404902" w14:textId="1852BF58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>11%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3DBD2D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7A8F2CF4" w14:textId="665C0CF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C446CD">
              <w:rPr>
                <w:rFonts w:ascii="Book Antiqua" w:hAnsi="Book Antiqua" w:cs="Arial"/>
                <w:sz w:val="28"/>
                <w:szCs w:val="28"/>
                <w:lang w:val="fr-FR"/>
              </w:rPr>
              <w:t>le pays le plus touristique du continent</w:t>
            </w:r>
          </w:p>
        </w:tc>
      </w:tr>
      <w:tr w:rsidR="00B32BC1" w:rsidRPr="001703E9" w14:paraId="06A51C99" w14:textId="77777777" w:rsidTr="002E7CA5">
        <w:trPr>
          <w:trHeight w:val="1403"/>
          <w:jc w:val="center"/>
        </w:trPr>
        <w:tc>
          <w:tcPr>
            <w:tcW w:w="4248" w:type="dxa"/>
            <w:shd w:val="clear" w:color="auto" w:fill="auto"/>
          </w:tcPr>
          <w:p w14:paraId="762BE6C0" w14:textId="27727F03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C446CD">
              <w:rPr>
                <w:rFonts w:ascii="Book Antiqua" w:hAnsi="Book Antiqua" w:cs="Arial"/>
                <w:sz w:val="28"/>
                <w:szCs w:val="28"/>
                <w:lang w:val="fr-FR"/>
              </w:rPr>
              <w:t>L’Afrique du Sud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D405A06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78CA5ED5" w14:textId="47D7C583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>le Maroc et l’Afrique du Sud</w:t>
            </w:r>
          </w:p>
        </w:tc>
      </w:tr>
      <w:tr w:rsidR="00B32BC1" w:rsidRPr="001703E9" w14:paraId="2A9FFDB4" w14:textId="77777777" w:rsidTr="002E7CA5">
        <w:trPr>
          <w:trHeight w:val="1551"/>
          <w:jc w:val="center"/>
        </w:trPr>
        <w:tc>
          <w:tcPr>
            <w:tcW w:w="4248" w:type="dxa"/>
            <w:shd w:val="clear" w:color="auto" w:fill="auto"/>
          </w:tcPr>
          <w:p w14:paraId="17FB7D16" w14:textId="7BF47AEB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>un peu moins d’un million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5FA6ACB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12DFB142" w14:textId="6334913F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>économiste de la Compagnie française d’assurance pour le commerce extérieur (Coface)</w:t>
            </w:r>
          </w:p>
        </w:tc>
      </w:tr>
      <w:tr w:rsidR="00C446CD" w:rsidRPr="001703E9" w14:paraId="1CCA3CD6" w14:textId="77777777" w:rsidTr="002E7CA5">
        <w:trPr>
          <w:trHeight w:val="1403"/>
          <w:jc w:val="center"/>
        </w:trPr>
        <w:tc>
          <w:tcPr>
            <w:tcW w:w="4248" w:type="dxa"/>
            <w:shd w:val="clear" w:color="auto" w:fill="auto"/>
          </w:tcPr>
          <w:p w14:paraId="6685D489" w14:textId="61C066AC" w:rsidR="00C446CD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Taux de connexion important (&lt; 50%)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7377040" w14:textId="77777777" w:rsidR="00C446CD" w:rsidRPr="00D4309C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64DA10FA" w14:textId="39834612" w:rsidR="00C446CD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montant de la richesse nationale de Kenya produit par le tourisme</w:t>
            </w:r>
          </w:p>
        </w:tc>
      </w:tr>
      <w:tr w:rsidR="00C446CD" w:rsidRPr="001703E9" w14:paraId="1A7AF251" w14:textId="77777777" w:rsidTr="002E7CA5">
        <w:trPr>
          <w:trHeight w:val="1552"/>
          <w:jc w:val="center"/>
        </w:trPr>
        <w:tc>
          <w:tcPr>
            <w:tcW w:w="4248" w:type="dxa"/>
            <w:shd w:val="clear" w:color="auto" w:fill="auto"/>
          </w:tcPr>
          <w:p w14:paraId="6D3D249D" w14:textId="27E28F42" w:rsidR="00C446CD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pays où on a commencé des activités afin d’améliorer la connectivité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DB28428" w14:textId="77777777" w:rsidR="00C446CD" w:rsidRPr="00D4309C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2484ECBE" w14:textId="31BC05EE" w:rsidR="00C446CD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nombre de touristes de l’Éthiopie</w:t>
            </w:r>
          </w:p>
        </w:tc>
      </w:tr>
    </w:tbl>
    <w:p w14:paraId="489DB7DE" w14:textId="62B92878" w:rsidR="009D578C" w:rsidRPr="00D4309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5A38BA0" w14:textId="77777777" w:rsidR="009D578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E54E6B3" w14:textId="77777777" w:rsidR="00121352" w:rsidRPr="00D4309C" w:rsidRDefault="00121352" w:rsidP="009D578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54"/>
        <w:gridCol w:w="1265"/>
        <w:gridCol w:w="1260"/>
        <w:gridCol w:w="1257"/>
        <w:gridCol w:w="1257"/>
        <w:gridCol w:w="1257"/>
      </w:tblGrid>
      <w:tr w:rsidR="002E7CA5" w:rsidRPr="00D4309C" w14:paraId="6D74B8E0" w14:textId="5124A835" w:rsidTr="00C369AC">
        <w:trPr>
          <w:jc w:val="center"/>
        </w:trPr>
        <w:tc>
          <w:tcPr>
            <w:tcW w:w="1272" w:type="dxa"/>
            <w:shd w:val="clear" w:color="auto" w:fill="auto"/>
          </w:tcPr>
          <w:p w14:paraId="4E305A02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54" w:type="dxa"/>
            <w:shd w:val="clear" w:color="auto" w:fill="auto"/>
          </w:tcPr>
          <w:p w14:paraId="2FF9D33F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65" w:type="dxa"/>
            <w:shd w:val="clear" w:color="auto" w:fill="auto"/>
          </w:tcPr>
          <w:p w14:paraId="1E29ED88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60" w:type="dxa"/>
          </w:tcPr>
          <w:p w14:paraId="7B75719A" w14:textId="3417C46D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57" w:type="dxa"/>
            <w:shd w:val="clear" w:color="auto" w:fill="auto"/>
          </w:tcPr>
          <w:p w14:paraId="498A457C" w14:textId="7773585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57" w:type="dxa"/>
          </w:tcPr>
          <w:p w14:paraId="2C38F2C9" w14:textId="033704FD" w:rsidR="002E7CA5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57" w:type="dxa"/>
          </w:tcPr>
          <w:p w14:paraId="0655D0C6" w14:textId="70C70EC3" w:rsidR="002E7CA5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</w:tr>
      <w:tr w:rsidR="002E7CA5" w:rsidRPr="00884D03" w14:paraId="1729E93F" w14:textId="2536F567" w:rsidTr="00C369AC">
        <w:trPr>
          <w:jc w:val="center"/>
        </w:trPr>
        <w:tc>
          <w:tcPr>
            <w:tcW w:w="1272" w:type="dxa"/>
            <w:shd w:val="clear" w:color="auto" w:fill="auto"/>
          </w:tcPr>
          <w:p w14:paraId="31E560E3" w14:textId="77777777" w:rsidR="002E7CA5" w:rsidRPr="00884D03" w:rsidRDefault="002E7CA5" w:rsidP="00D75CF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4" w:type="dxa"/>
            <w:shd w:val="clear" w:color="auto" w:fill="auto"/>
          </w:tcPr>
          <w:p w14:paraId="47C2B384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5" w:type="dxa"/>
            <w:shd w:val="clear" w:color="auto" w:fill="auto"/>
          </w:tcPr>
          <w:p w14:paraId="136D9AA2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14:paraId="41CEC2E6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  <w:shd w:val="clear" w:color="auto" w:fill="auto"/>
          </w:tcPr>
          <w:p w14:paraId="6ED1FDDC" w14:textId="63940D4A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2C3EE07E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4871301B" w14:textId="1FC6E4A9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DE5C8B0" w14:textId="77777777" w:rsidR="009D578C" w:rsidRDefault="009D578C" w:rsidP="009D578C">
      <w:pPr>
        <w:rPr>
          <w:rFonts w:ascii="Book Antiqua" w:hAnsi="Book Antiqua"/>
          <w:sz w:val="28"/>
          <w:szCs w:val="28"/>
          <w:lang w:val="fr-FR"/>
        </w:rPr>
      </w:pPr>
    </w:p>
    <w:p w14:paraId="5B5EFB10" w14:textId="77777777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FB8005" w14:textId="77777777" w:rsidR="004A5814" w:rsidRPr="004A5814" w:rsidRDefault="004A5814" w:rsidP="004A581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Hlk7464724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5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446B141C" w14:textId="77777777" w:rsidR="004A5814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BDA1DDF" w14:textId="77777777" w:rsidR="004A5814" w:rsidRPr="00D4309C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9B8CCE0" w14:textId="42873E36" w:rsidR="004A5814" w:rsidRPr="00D4309C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D515F4">
        <w:rPr>
          <w:rFonts w:ascii="Book Antiqua" w:hAnsi="Book Antiqua" w:cs="Arial"/>
          <w:sz w:val="28"/>
          <w:szCs w:val="28"/>
          <w:lang w:val="fr-FR"/>
        </w:rPr>
        <w:t>Le tourisme médical est un type de tourisme conventionnel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198978C" w14:textId="77777777" w:rsidR="004A5814" w:rsidRPr="00D4309C" w:rsidRDefault="004A5814" w:rsidP="004A581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FABE77" w14:textId="59E21289" w:rsidR="004A5814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D515F4">
        <w:rPr>
          <w:rFonts w:ascii="Book Antiqua" w:hAnsi="Book Antiqua" w:cs="Arial"/>
          <w:sz w:val="28"/>
          <w:szCs w:val="28"/>
          <w:lang w:val="fr-FR"/>
        </w:rPr>
        <w:t xml:space="preserve">Pour l’Egypte, la Tunisie, l’Afrique du Sud, le Kenya, le Maroc et l’Île Maurice, </w:t>
      </w:r>
      <w:r w:rsidR="00C753A7">
        <w:rPr>
          <w:rFonts w:ascii="Book Antiqua" w:hAnsi="Book Antiqua" w:cs="Arial"/>
          <w:sz w:val="28"/>
          <w:szCs w:val="28"/>
          <w:lang w:val="fr-FR"/>
        </w:rPr>
        <w:t>le tourisme médical est en forte diminution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4689E36" w14:textId="77777777" w:rsidR="00CE1957" w:rsidRDefault="00CE1957" w:rsidP="00CE195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A6ED9C" w14:textId="3ACFBD07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753A7">
        <w:rPr>
          <w:rFonts w:ascii="Book Antiqua" w:hAnsi="Book Antiqua" w:cs="Arial"/>
          <w:sz w:val="28"/>
          <w:szCs w:val="28"/>
          <w:lang w:val="fr-FR"/>
        </w:rPr>
        <w:t xml:space="preserve">Le Maroc accueille 10 000 </w:t>
      </w:r>
      <w:r w:rsidR="001703E9">
        <w:rPr>
          <w:rFonts w:ascii="Book Antiqua" w:hAnsi="Book Antiqua" w:cs="Arial"/>
          <w:sz w:val="28"/>
          <w:szCs w:val="28"/>
          <w:lang w:val="fr-FR"/>
        </w:rPr>
        <w:t>A</w:t>
      </w:r>
      <w:r w:rsidR="00C753A7">
        <w:rPr>
          <w:rFonts w:ascii="Book Antiqua" w:hAnsi="Book Antiqua" w:cs="Arial"/>
          <w:sz w:val="28"/>
          <w:szCs w:val="28"/>
          <w:lang w:val="fr-FR"/>
        </w:rPr>
        <w:t>fricains qui font du tourisme médical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3808F9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F64652" w14:textId="6C08A9A5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C753A7">
        <w:rPr>
          <w:rFonts w:ascii="Book Antiqua" w:hAnsi="Book Antiqua" w:cs="Arial"/>
          <w:sz w:val="28"/>
          <w:szCs w:val="28"/>
          <w:lang w:val="fr-FR"/>
        </w:rPr>
        <w:t>L’impact économique du tourisme médical au Maroc est de 8 000 000 €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5BD1178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F4B106" w14:textId="735C47F6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753A7">
        <w:rPr>
          <w:rFonts w:ascii="Book Antiqua" w:hAnsi="Book Antiqua" w:cs="Arial"/>
          <w:sz w:val="28"/>
          <w:szCs w:val="28"/>
          <w:lang w:val="fr-FR"/>
        </w:rPr>
        <w:t>Le tourisme interrégional</w:t>
      </w:r>
      <w:r w:rsidR="00AD0963">
        <w:rPr>
          <w:rFonts w:ascii="Book Antiqua" w:hAnsi="Book Antiqua" w:cs="Arial"/>
          <w:sz w:val="28"/>
          <w:szCs w:val="28"/>
          <w:lang w:val="fr-FR"/>
        </w:rPr>
        <w:t> </w:t>
      </w:r>
      <w:r w:rsidR="00C753A7">
        <w:rPr>
          <w:rFonts w:ascii="Book Antiqua" w:hAnsi="Book Antiqua" w:cs="Arial"/>
          <w:sz w:val="28"/>
          <w:szCs w:val="28"/>
          <w:lang w:val="fr-FR"/>
        </w:rPr>
        <w:t>a provoqué l’imposition de barrières douanières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3ECEFD" w14:textId="77777777" w:rsidR="00CE1957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652300" w14:textId="42CFA490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753A7">
        <w:rPr>
          <w:rFonts w:ascii="Book Antiqua" w:hAnsi="Book Antiqua" w:cs="Arial"/>
          <w:sz w:val="28"/>
          <w:szCs w:val="28"/>
          <w:lang w:val="fr-FR"/>
        </w:rPr>
        <w:t xml:space="preserve">Les différents gouvernements des pays de la région ont pensé à mettre des tributs à 90% des produits régionaux. </w:t>
      </w:r>
    </w:p>
    <w:p w14:paraId="18152C9B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FC9722" w14:textId="6CD7CDA6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</w:t>
      </w:r>
      <w:r w:rsidR="00C753A7">
        <w:rPr>
          <w:rFonts w:ascii="Book Antiqua" w:hAnsi="Book Antiqua" w:cs="Arial"/>
          <w:sz w:val="28"/>
          <w:szCs w:val="28"/>
          <w:lang w:val="fr-FR"/>
        </w:rPr>
        <w:t>’augmentation d’une classe moyenne aura des implications positives en faveur de la libéralisation du commerce régional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0CE212" w14:textId="77777777" w:rsidR="0046643E" w:rsidRPr="00D4309C" w:rsidRDefault="0046643E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F71C7E" w14:textId="7356CFFC" w:rsidR="0046643E" w:rsidRDefault="0046643E" w:rsidP="0046643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C753A7">
        <w:rPr>
          <w:rFonts w:ascii="Book Antiqua" w:hAnsi="Book Antiqua" w:cs="Arial"/>
          <w:sz w:val="28"/>
          <w:szCs w:val="28"/>
          <w:lang w:val="fr-FR"/>
        </w:rPr>
        <w:t>continent africain souffre d’une image plutôt négative dans des aspects tels que la santé et la sécurité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1CCC878" w14:textId="77777777" w:rsidR="00C753A7" w:rsidRDefault="00C753A7" w:rsidP="00C753A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8A6EE3" w14:textId="61E39B2E" w:rsidR="00C753A7" w:rsidRPr="00D4309C" w:rsidRDefault="00C753A7" w:rsidP="00C753A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DB5BDB">
        <w:rPr>
          <w:rFonts w:ascii="Book Antiqua" w:hAnsi="Book Antiqua" w:cs="Arial"/>
          <w:sz w:val="28"/>
          <w:szCs w:val="28"/>
          <w:lang w:val="fr-FR"/>
        </w:rPr>
        <w:t>s problèmes de santé et de sécurité touchent directement tous les pays du continent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B5FE2BF" w14:textId="77777777" w:rsidR="00C753A7" w:rsidRPr="00D4309C" w:rsidRDefault="00C753A7" w:rsidP="00C753A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2241C78" w14:textId="77777777" w:rsidR="00CE1957" w:rsidRPr="00D4309C" w:rsidRDefault="00CE1957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bookmarkEnd w:id="3"/>
    <w:p w14:paraId="3D4C651B" w14:textId="0B04B0B3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9A5E" w14:textId="77777777" w:rsidR="00210577" w:rsidRDefault="00210577" w:rsidP="00640FB7">
      <w:r>
        <w:separator/>
      </w:r>
    </w:p>
  </w:endnote>
  <w:endnote w:type="continuationSeparator" w:id="0">
    <w:p w14:paraId="516C8111" w14:textId="77777777" w:rsidR="00210577" w:rsidRDefault="0021057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B29DA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4A524B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F916" w14:textId="77777777" w:rsidR="00210577" w:rsidRDefault="00210577" w:rsidP="00640FB7">
      <w:r>
        <w:separator/>
      </w:r>
    </w:p>
  </w:footnote>
  <w:footnote w:type="continuationSeparator" w:id="0">
    <w:p w14:paraId="64DD4EA9" w14:textId="77777777" w:rsidR="00210577" w:rsidRDefault="0021057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22A5"/>
    <w:rsid w:val="000C3C0B"/>
    <w:rsid w:val="000C611C"/>
    <w:rsid w:val="000C6FB3"/>
    <w:rsid w:val="000D3BAB"/>
    <w:rsid w:val="000E4295"/>
    <w:rsid w:val="000F294E"/>
    <w:rsid w:val="000F391A"/>
    <w:rsid w:val="00100CD2"/>
    <w:rsid w:val="0010112C"/>
    <w:rsid w:val="00114503"/>
    <w:rsid w:val="00121352"/>
    <w:rsid w:val="0012397D"/>
    <w:rsid w:val="00135F79"/>
    <w:rsid w:val="0014081C"/>
    <w:rsid w:val="001552C4"/>
    <w:rsid w:val="00157E79"/>
    <w:rsid w:val="001703E9"/>
    <w:rsid w:val="001922D1"/>
    <w:rsid w:val="001A4EA2"/>
    <w:rsid w:val="001C0779"/>
    <w:rsid w:val="001C4674"/>
    <w:rsid w:val="00205D06"/>
    <w:rsid w:val="00210577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D4045"/>
    <w:rsid w:val="002E32A5"/>
    <w:rsid w:val="002E7CA5"/>
    <w:rsid w:val="00362DC0"/>
    <w:rsid w:val="00365D3A"/>
    <w:rsid w:val="00374409"/>
    <w:rsid w:val="003A3573"/>
    <w:rsid w:val="003A7755"/>
    <w:rsid w:val="003C205E"/>
    <w:rsid w:val="003D6815"/>
    <w:rsid w:val="003E11AC"/>
    <w:rsid w:val="003E1F28"/>
    <w:rsid w:val="00404C44"/>
    <w:rsid w:val="0044528F"/>
    <w:rsid w:val="004521A1"/>
    <w:rsid w:val="00452464"/>
    <w:rsid w:val="0046643E"/>
    <w:rsid w:val="00471823"/>
    <w:rsid w:val="00487F11"/>
    <w:rsid w:val="004A4795"/>
    <w:rsid w:val="004A524B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0154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366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34169"/>
    <w:rsid w:val="008441DF"/>
    <w:rsid w:val="00853717"/>
    <w:rsid w:val="00856BE0"/>
    <w:rsid w:val="008A4E7E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073B"/>
    <w:rsid w:val="009B1CC5"/>
    <w:rsid w:val="009B58F5"/>
    <w:rsid w:val="009D578C"/>
    <w:rsid w:val="009E03D1"/>
    <w:rsid w:val="009F19C7"/>
    <w:rsid w:val="00A06671"/>
    <w:rsid w:val="00A177F8"/>
    <w:rsid w:val="00A24DA4"/>
    <w:rsid w:val="00A27C18"/>
    <w:rsid w:val="00A32A4E"/>
    <w:rsid w:val="00A35933"/>
    <w:rsid w:val="00A35C71"/>
    <w:rsid w:val="00A55021"/>
    <w:rsid w:val="00A55795"/>
    <w:rsid w:val="00A824CA"/>
    <w:rsid w:val="00AA1ACD"/>
    <w:rsid w:val="00AD0963"/>
    <w:rsid w:val="00B0609C"/>
    <w:rsid w:val="00B13562"/>
    <w:rsid w:val="00B3209B"/>
    <w:rsid w:val="00B32BC1"/>
    <w:rsid w:val="00B41097"/>
    <w:rsid w:val="00B53036"/>
    <w:rsid w:val="00B557B8"/>
    <w:rsid w:val="00B55916"/>
    <w:rsid w:val="00B67377"/>
    <w:rsid w:val="00B67E86"/>
    <w:rsid w:val="00B9239D"/>
    <w:rsid w:val="00B97256"/>
    <w:rsid w:val="00BA490E"/>
    <w:rsid w:val="00BC0C3C"/>
    <w:rsid w:val="00BE72FB"/>
    <w:rsid w:val="00BF33D7"/>
    <w:rsid w:val="00C01BDB"/>
    <w:rsid w:val="00C114EF"/>
    <w:rsid w:val="00C425D3"/>
    <w:rsid w:val="00C446CD"/>
    <w:rsid w:val="00C54BAB"/>
    <w:rsid w:val="00C63BCF"/>
    <w:rsid w:val="00C753A7"/>
    <w:rsid w:val="00C87236"/>
    <w:rsid w:val="00C920E5"/>
    <w:rsid w:val="00C94E40"/>
    <w:rsid w:val="00CA4357"/>
    <w:rsid w:val="00CB62C0"/>
    <w:rsid w:val="00CE1957"/>
    <w:rsid w:val="00D154AD"/>
    <w:rsid w:val="00D2376C"/>
    <w:rsid w:val="00D25215"/>
    <w:rsid w:val="00D333F0"/>
    <w:rsid w:val="00D515F4"/>
    <w:rsid w:val="00D6064E"/>
    <w:rsid w:val="00D95328"/>
    <w:rsid w:val="00DB5BDB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EF3F0D"/>
    <w:rsid w:val="00F057AD"/>
    <w:rsid w:val="00F17555"/>
    <w:rsid w:val="00F31667"/>
    <w:rsid w:val="00F5225B"/>
    <w:rsid w:val="00F566F5"/>
    <w:rsid w:val="00F70515"/>
    <w:rsid w:val="00F859D7"/>
    <w:rsid w:val="00F8638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390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2021-05-17T22:26:00Z</dcterms:created>
  <dcterms:modified xsi:type="dcterms:W3CDTF">2021-07-13T16:16:00Z</dcterms:modified>
</cp:coreProperties>
</file>