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67DBE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9385ADF" w14:textId="77777777" w:rsidR="00807767" w:rsidRDefault="00807767" w:rsidP="00807767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 w:rsidRPr="00807767"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 xml:space="preserve">Une loi pour les personnes handicapées </w:t>
      </w:r>
    </w:p>
    <w:p w14:paraId="08E52087" w14:textId="1B8F1906" w:rsidR="00807767" w:rsidRPr="00807767" w:rsidRDefault="00807767" w:rsidP="008502AC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 w:rsidRPr="00807767"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en RDC</w:t>
      </w:r>
    </w:p>
    <w:p w14:paraId="5DFC1D0C" w14:textId="591D8274" w:rsidR="00223095" w:rsidRPr="00223095" w:rsidRDefault="00223095" w:rsidP="00022AF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9F15A5F" w14:textId="65953FD6" w:rsidR="00A24DA4" w:rsidRPr="00470739" w:rsidRDefault="00A24DA4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223095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223095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51CD6CF" w14:textId="77777777" w:rsidR="006B0717" w:rsidRDefault="006B0717" w:rsidP="006B071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8FC2199" w14:textId="666F44BA" w:rsidR="006B0717" w:rsidRPr="006B0717" w:rsidRDefault="00470739" w:rsidP="006B0717">
      <w:pPr>
        <w:spacing w:line="360" w:lineRule="auto"/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  <w:r w:rsidRPr="006B071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16251"/>
      <w:r w:rsidR="006B0717" w:rsidRPr="006B0717">
        <w:rPr>
          <w:rFonts w:ascii="Book Antiqua" w:hAnsi="Book Antiqua"/>
          <w:b/>
          <w:bCs/>
          <w:sz w:val="28"/>
          <w:szCs w:val="28"/>
          <w:lang w:val="fr-FR" w:eastAsia="es-CR"/>
        </w:rPr>
        <w:t>Associez les c</w:t>
      </w:r>
      <w:r w:rsidR="00C638A7">
        <w:rPr>
          <w:rFonts w:ascii="Book Antiqua" w:hAnsi="Book Antiqua"/>
          <w:b/>
          <w:bCs/>
          <w:sz w:val="28"/>
          <w:szCs w:val="28"/>
          <w:lang w:val="fr-FR" w:eastAsia="es-CR"/>
        </w:rPr>
        <w:t>hiffres</w:t>
      </w:r>
      <w:r w:rsidR="006B0717" w:rsidRPr="006B071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de la colonne A </w:t>
      </w:r>
      <w:r w:rsidR="0074770B" w:rsidRPr="006B071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aux </w:t>
      </w:r>
      <w:r w:rsidR="001A1C61">
        <w:rPr>
          <w:rFonts w:ascii="Book Antiqua" w:hAnsi="Book Antiqua"/>
          <w:b/>
          <w:bCs/>
          <w:sz w:val="28"/>
          <w:szCs w:val="28"/>
          <w:lang w:val="fr-FR" w:eastAsia="es-CR"/>
        </w:rPr>
        <w:t>précisions</w:t>
      </w:r>
      <w:r w:rsidR="00C638A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d</w:t>
      </w:r>
      <w:r w:rsidR="006B0717" w:rsidRPr="006B0717">
        <w:rPr>
          <w:rFonts w:ascii="Book Antiqua" w:hAnsi="Book Antiqua"/>
          <w:b/>
          <w:bCs/>
          <w:sz w:val="28"/>
          <w:szCs w:val="28"/>
          <w:lang w:val="fr-FR" w:eastAsia="es-CR"/>
        </w:rPr>
        <w:t>e la colonne</w:t>
      </w:r>
      <w:r w:rsidR="006B071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B.</w:t>
      </w:r>
      <w:r w:rsidR="006B0717" w:rsidRPr="006B071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 </w:t>
      </w:r>
    </w:p>
    <w:p w14:paraId="3BA1BD01" w14:textId="77777777" w:rsidR="006B0717" w:rsidRPr="00175438" w:rsidRDefault="006B0717" w:rsidP="006B0717">
      <w:pPr>
        <w:rPr>
          <w:lang w:val="fr-FR" w:eastAsia="es-C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5528"/>
      </w:tblGrid>
      <w:tr w:rsidR="000A07A2" w:rsidRPr="005A1907" w14:paraId="714CA780" w14:textId="77777777" w:rsidTr="0022358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A1B6" w14:textId="77777777" w:rsidR="000A07A2" w:rsidRPr="00D4309C" w:rsidRDefault="000A07A2" w:rsidP="00A36E3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8E7F" w14:textId="77777777" w:rsidR="000A07A2" w:rsidRPr="00FF4CF7" w:rsidRDefault="000A07A2" w:rsidP="00A36E3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FF4CF7">
              <w:rPr>
                <w:rFonts w:ascii="Book Antiqua" w:hAnsi="Book Antiqua"/>
                <w:sz w:val="28"/>
                <w:szCs w:val="28"/>
                <w:lang w:val="fr-FR" w:eastAsia="es-CR"/>
              </w:rPr>
              <w:t>Colonne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D557" w14:textId="77777777" w:rsidR="000A07A2" w:rsidRPr="00FF4CF7" w:rsidRDefault="000A07A2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3D40" w14:textId="77777777" w:rsidR="000A07A2" w:rsidRPr="00FF4CF7" w:rsidRDefault="000A07A2" w:rsidP="00A36E3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FF4CF7">
              <w:rPr>
                <w:rFonts w:ascii="Book Antiqua" w:hAnsi="Book Antiqua"/>
                <w:sz w:val="28"/>
                <w:szCs w:val="28"/>
                <w:lang w:val="fr-FR" w:eastAsia="es-CR"/>
              </w:rPr>
              <w:t>Colonne B</w:t>
            </w:r>
          </w:p>
        </w:tc>
      </w:tr>
      <w:tr w:rsidR="000A07A2" w:rsidRPr="00632BB2" w14:paraId="7196F7A8" w14:textId="77777777" w:rsidTr="008468FB">
        <w:trPr>
          <w:trHeight w:val="491"/>
        </w:trPr>
        <w:tc>
          <w:tcPr>
            <w:tcW w:w="675" w:type="dxa"/>
            <w:tcBorders>
              <w:top w:val="single" w:sz="4" w:space="0" w:color="auto"/>
            </w:tcBorders>
            <w:vAlign w:val="bottom"/>
            <w:hideMark/>
          </w:tcPr>
          <w:p w14:paraId="24C2BEE1" w14:textId="7C9C3FB8" w:rsidR="000A07A2" w:rsidRPr="00D4309C" w:rsidRDefault="009F79A7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  <w:r w:rsidR="00C638A7">
              <w:rPr>
                <w:rFonts w:ascii="Book Antiqua" w:hAnsi="Book Antiqua" w:cs="Arial"/>
                <w:sz w:val="28"/>
                <w:szCs w:val="28"/>
                <w:lang w:val="fr-F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14:paraId="5E218E6F" w14:textId="1A0176E2" w:rsidR="000A07A2" w:rsidRPr="00D4309C" w:rsidRDefault="00C638A7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13</w:t>
            </w:r>
            <w:r w:rsidR="00632BB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000</w:t>
            </w:r>
            <w:r w:rsidR="00632BB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8FA5D6A" w14:textId="77777777" w:rsidR="000A07A2" w:rsidRPr="00D4309C" w:rsidRDefault="000A07A2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  <w:hideMark/>
          </w:tcPr>
          <w:p w14:paraId="37DE98C1" w14:textId="45DE7C24" w:rsidR="000A07A2" w:rsidRPr="00D4309C" w:rsidRDefault="00A71B17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 xml:space="preserve">Année du vote de la loi qui vise à favoriser les personnes avec un handicap. </w:t>
            </w:r>
          </w:p>
        </w:tc>
      </w:tr>
      <w:tr w:rsidR="000A07A2" w:rsidRPr="00632BB2" w14:paraId="7C1EB6D5" w14:textId="77777777" w:rsidTr="008468FB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7A7D62D" w14:textId="0A13D898" w:rsidR="000A07A2" w:rsidRPr="00D4309C" w:rsidRDefault="009F79A7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  <w:r w:rsidR="00C638A7">
              <w:rPr>
                <w:rFonts w:ascii="Book Antiqua" w:hAnsi="Book Antiqua" w:cs="Arial"/>
                <w:sz w:val="28"/>
                <w:szCs w:val="28"/>
                <w:lang w:val="fr-FR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056CA" w14:textId="345A6CEE" w:rsidR="000A07A2" w:rsidRPr="00D4309C" w:rsidRDefault="00C638A7" w:rsidP="00A36E34">
            <w:pPr>
              <w:spacing w:line="276" w:lineRule="auto"/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1996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14:paraId="650CF7AF" w14:textId="77777777" w:rsidR="000A07A2" w:rsidRPr="00D4309C" w:rsidRDefault="000A07A2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vAlign w:val="center"/>
            <w:hideMark/>
          </w:tcPr>
          <w:p w14:paraId="3D86EC29" w14:textId="33D8D57F" w:rsidR="000A07A2" w:rsidRPr="00D4309C" w:rsidRDefault="00E800E9" w:rsidP="00A36E34">
            <w:pPr>
              <w:spacing w:line="276" w:lineRule="auto"/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Debut des discutions de la loi permettant l’accès à tous les domaines de la </w:t>
            </w:r>
            <w:r w:rsidR="00A71B17"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société. </w:t>
            </w:r>
          </w:p>
        </w:tc>
      </w:tr>
      <w:tr w:rsidR="000A07A2" w:rsidRPr="00632BB2" w14:paraId="2342AB50" w14:textId="77777777" w:rsidTr="008468FB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16B2" w14:textId="75BA2B3C" w:rsidR="000A07A2" w:rsidRPr="00D4309C" w:rsidRDefault="009F79A7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="00C638A7">
              <w:rPr>
                <w:rFonts w:ascii="Book Antiqua" w:hAnsi="Book Antiqua" w:cs="Arial"/>
                <w:sz w:val="28"/>
                <w:szCs w:val="28"/>
                <w:lang w:val="fr-FR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7452" w14:textId="1CEF0915" w:rsidR="000A07A2" w:rsidRPr="00D4309C" w:rsidRDefault="00C638A7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ED7AC7" w14:textId="77777777" w:rsidR="000A07A2" w:rsidRPr="00D4309C" w:rsidRDefault="000A07A2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  <w:hideMark/>
          </w:tcPr>
          <w:p w14:paraId="508BEE52" w14:textId="453A8E13" w:rsidR="000A07A2" w:rsidRPr="00D4309C" w:rsidRDefault="00272434" w:rsidP="00A36E34">
            <w:pPr>
              <w:spacing w:line="276" w:lineRule="auto"/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Pourcentage de personnes en situation de handicap qui sont </w:t>
            </w:r>
            <w:r w:rsidR="000D3F3F"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analphabètes</w:t>
            </w: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 en RDC</w:t>
            </w:r>
            <w:r w:rsidR="00C638A7"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. </w:t>
            </w:r>
          </w:p>
        </w:tc>
      </w:tr>
      <w:tr w:rsidR="000A07A2" w:rsidRPr="00632BB2" w14:paraId="4DECFD92" w14:textId="77777777" w:rsidTr="008468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E8A3" w14:textId="2A9D86DA" w:rsidR="000A07A2" w:rsidRPr="00D4309C" w:rsidRDefault="009F79A7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  <w:r w:rsidR="00C638A7">
              <w:rPr>
                <w:rFonts w:ascii="Book Antiqua" w:hAnsi="Book Antiqua" w:cs="Arial"/>
                <w:sz w:val="28"/>
                <w:szCs w:val="28"/>
                <w:lang w:val="fr-F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A77C" w14:textId="5F2940E4" w:rsidR="000A07A2" w:rsidRPr="00D4309C" w:rsidRDefault="00C638A7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2008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0D38" w14:textId="77777777" w:rsidR="000A07A2" w:rsidRPr="00D4309C" w:rsidRDefault="000A07A2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  <w:hideMark/>
          </w:tcPr>
          <w:p w14:paraId="758A18F9" w14:textId="2868856E" w:rsidR="000A07A2" w:rsidRPr="00D4309C" w:rsidRDefault="00632BB2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</w:t>
            </w:r>
            <w:r w:rsidR="008468FB">
              <w:rPr>
                <w:rFonts w:ascii="Book Antiqua" w:hAnsi="Book Antiqua" w:cs="Arial"/>
                <w:sz w:val="28"/>
                <w:szCs w:val="28"/>
                <w:lang w:val="fr-FR"/>
              </w:rPr>
              <w:t>lection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  <w:r w:rsidR="008468F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 la première fois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  <w:r w:rsidR="008468F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d’une ministre </w:t>
            </w:r>
            <w:r w:rsidRPr="00632BB2">
              <w:rPr>
                <w:rFonts w:ascii="Book Antiqua" w:hAnsi="Book Antiqua" w:cs="Arial"/>
                <w:sz w:val="28"/>
                <w:szCs w:val="28"/>
                <w:lang w:val="fr-FR"/>
              </w:rPr>
              <w:t>déléguée au handicap</w:t>
            </w:r>
            <w:r w:rsidR="008468F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. </w:t>
            </w:r>
          </w:p>
        </w:tc>
      </w:tr>
      <w:tr w:rsidR="00C638A7" w:rsidRPr="00632BB2" w14:paraId="02DDABDC" w14:textId="77777777" w:rsidTr="008468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4C4" w14:textId="52EAAAF4" w:rsidR="00C638A7" w:rsidRPr="00D4309C" w:rsidRDefault="009F79A7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C638A7">
              <w:rPr>
                <w:rFonts w:ascii="Book Antiqua" w:hAnsi="Book Antiqua" w:cs="Arial"/>
                <w:sz w:val="28"/>
                <w:szCs w:val="28"/>
                <w:lang w:val="fr-F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FBD" w14:textId="2E07B8C9" w:rsidR="00C638A7" w:rsidRPr="00D4309C" w:rsidRDefault="00C638A7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BC03" w14:textId="3F0BF4F8" w:rsidR="00C638A7" w:rsidRDefault="00C638A7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2069DB9" w14:textId="4D6FC01C" w:rsidR="00C638A7" w:rsidRDefault="00A8415E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Année de r</w:t>
            </w:r>
            <w:r w:rsidR="00A71B17">
              <w:rPr>
                <w:rFonts w:ascii="Book Antiqua" w:hAnsi="Book Antiqua" w:cs="Arial"/>
                <w:sz w:val="28"/>
                <w:szCs w:val="28"/>
                <w:lang w:val="fr-BE"/>
              </w:rPr>
              <w:t>atification de la convention de l’ONU concernant les personnes handicapées.</w:t>
            </w:r>
          </w:p>
        </w:tc>
      </w:tr>
      <w:tr w:rsidR="00F8732A" w:rsidRPr="00632BB2" w14:paraId="78E4675F" w14:textId="77777777" w:rsidTr="008468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F53" w14:textId="0960454C" w:rsidR="00F8732A" w:rsidRDefault="00F8732A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0CF" w14:textId="771C7002" w:rsidR="00F8732A" w:rsidRDefault="00F8732A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2100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1034" w14:textId="4EB8654D" w:rsidR="00F8732A" w:rsidRDefault="00F8732A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EEB6DEA" w14:textId="794FBBDD" w:rsidR="00F8732A" w:rsidRDefault="001A1C61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 xml:space="preserve">Quantité d’argent demandée à M.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Mboyo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 xml:space="preserve"> pour opérer sa jambe. </w:t>
            </w:r>
          </w:p>
        </w:tc>
      </w:tr>
      <w:tr w:rsidR="001A1C61" w:rsidRPr="00632BB2" w14:paraId="60654523" w14:textId="77777777" w:rsidTr="008468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9CF" w14:textId="1400017A" w:rsidR="001A1C61" w:rsidRDefault="001A1C61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CA0" w14:textId="6C5B8B7E" w:rsidR="001A1C61" w:rsidRDefault="001A1C61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3955" w14:textId="6C3334B7" w:rsidR="001A1C61" w:rsidRDefault="00272434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BE7383D" w14:textId="2C674BB9" w:rsidR="001A1C61" w:rsidRDefault="00272434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Quantité de </w:t>
            </w:r>
            <w:r w:rsidR="00947B2B"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C</w:t>
            </w: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ongolais avec un handicap.</w:t>
            </w:r>
          </w:p>
        </w:tc>
      </w:tr>
      <w:tr w:rsidR="00F8732A" w:rsidRPr="00632BB2" w14:paraId="47D25D81" w14:textId="77777777" w:rsidTr="008468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A5B" w14:textId="054C3AAD" w:rsidR="00F8732A" w:rsidRDefault="001A1C61" w:rsidP="009F79A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F8732A">
              <w:rPr>
                <w:rFonts w:ascii="Book Antiqua" w:hAnsi="Book Antiqua" w:cs="Arial"/>
                <w:sz w:val="28"/>
                <w:szCs w:val="28"/>
                <w:lang w:val="fr-F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8D81" w14:textId="08D2A8C2" w:rsidR="00F8732A" w:rsidRDefault="00F8732A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9602" w14:textId="7A658027" w:rsidR="00F8732A" w:rsidRDefault="00F8732A" w:rsidP="00F8732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(    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81A637" w14:textId="03E0C0E7" w:rsidR="00F8732A" w:rsidRDefault="000D3F3F" w:rsidP="00A36E3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Année </w:t>
            </w:r>
            <w:r w:rsidR="00947B2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à partir de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laquelle la République Démocratique du Congo </w:t>
            </w:r>
            <w:r w:rsidR="00947B2B">
              <w:rPr>
                <w:rFonts w:ascii="Book Antiqua" w:hAnsi="Book Antiqua" w:cs="Arial"/>
                <w:sz w:val="28"/>
                <w:szCs w:val="28"/>
                <w:lang w:val="fr-FR"/>
              </w:rPr>
              <w:t>vit plusieurs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conflits.</w:t>
            </w:r>
          </w:p>
        </w:tc>
      </w:tr>
      <w:bookmarkEnd w:id="0"/>
    </w:tbl>
    <w:p w14:paraId="2ED15F07" w14:textId="77777777" w:rsidR="005449B0" w:rsidRDefault="005449B0" w:rsidP="00947B2B">
      <w:pPr>
        <w:spacing w:line="360" w:lineRule="auto"/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74E6777A" w14:textId="38625130" w:rsidR="0023010F" w:rsidRPr="00947B2B" w:rsidRDefault="00947B2B" w:rsidP="00947B2B">
      <w:pPr>
        <w:spacing w:line="360" w:lineRule="auto"/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lastRenderedPageBreak/>
        <w:t xml:space="preserve">II. </w:t>
      </w:r>
      <w:r w:rsidR="0023010F" w:rsidRPr="00947B2B">
        <w:rPr>
          <w:rFonts w:ascii="Book Antiqua" w:hAnsi="Book Antiqua"/>
          <w:b/>
          <w:bCs/>
          <w:sz w:val="28"/>
          <w:szCs w:val="28"/>
          <w:lang w:val="fr-FR"/>
        </w:rPr>
        <w:t xml:space="preserve">Répondez aux questions suivantes. </w:t>
      </w:r>
    </w:p>
    <w:p w14:paraId="48826AB9" w14:textId="77777777" w:rsidR="0023010F" w:rsidRPr="00223B9A" w:rsidRDefault="0023010F" w:rsidP="005449B0">
      <w:pPr>
        <w:pStyle w:val="ListParagraph"/>
        <w:spacing w:line="360" w:lineRule="auto"/>
        <w:ind w:left="42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4E450828" w14:textId="70D5541F" w:rsidR="0023010F" w:rsidRPr="00E34E96" w:rsidRDefault="00025F10" w:rsidP="005449B0">
      <w:pPr>
        <w:pStyle w:val="ListParagraph"/>
        <w:numPr>
          <w:ilvl w:val="0"/>
          <w:numId w:val="31"/>
        </w:numPr>
        <w:spacing w:line="276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Q</w:t>
      </w:r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uel âge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avait </w:t>
      </w:r>
      <w:proofErr w:type="spellStart"/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Mafiki</w:t>
      </w:r>
      <w:proofErr w:type="spellEnd"/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proofErr w:type="spellStart"/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Mboyo</w:t>
      </w:r>
      <w:proofErr w:type="spellEnd"/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quand il </w:t>
      </w:r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 été victime d’un accident de la route ? </w:t>
      </w:r>
    </w:p>
    <w:p w14:paraId="4956D546" w14:textId="5DD0AE9C" w:rsidR="0023010F" w:rsidRDefault="0023010F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29C789D7" w14:textId="77777777" w:rsidR="0091526A" w:rsidRPr="00223B9A" w:rsidRDefault="0091526A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2340CA1B" w14:textId="7404296C" w:rsidR="0023010F" w:rsidRPr="00E34E96" w:rsidRDefault="00CA0D85" w:rsidP="005449B0">
      <w:pPr>
        <w:pStyle w:val="ListParagraph"/>
        <w:numPr>
          <w:ilvl w:val="0"/>
          <w:numId w:val="31"/>
        </w:numPr>
        <w:spacing w:line="276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Pourquoi on dit que le problème de l’intégration </w:t>
      </w:r>
      <w:r w:rsidR="00025F1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des personnes en situation de handicap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commence depuis l’enfance ?</w:t>
      </w:r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079621F6" w14:textId="3E14AE8E" w:rsidR="0023010F" w:rsidRDefault="0023010F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3A7962D1" w14:textId="77777777" w:rsidR="0091526A" w:rsidRPr="00346551" w:rsidRDefault="0091526A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25A19E08" w14:textId="6CBA31C8" w:rsidR="0023010F" w:rsidRPr="00E34E96" w:rsidRDefault="00CA0D85" w:rsidP="005449B0">
      <w:pPr>
        <w:pStyle w:val="ListParagraph"/>
        <w:numPr>
          <w:ilvl w:val="0"/>
          <w:numId w:val="31"/>
        </w:numPr>
        <w:spacing w:line="276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Pourquoi l’Institut National pour les aveugles ne peut pas offrir de cours de braille ou nourrir les élèves de l’internat ?</w:t>
      </w:r>
      <w:r w:rsidR="0023010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14530BB0" w14:textId="66FFB78C" w:rsidR="00CA0D85" w:rsidRDefault="0023010F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7B3169C5" w14:textId="77777777" w:rsidR="0091526A" w:rsidRPr="00CA0D85" w:rsidRDefault="0091526A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643AE88" w14:textId="3C014931" w:rsidR="00CA0D85" w:rsidRPr="00E34E96" w:rsidRDefault="00F269F7" w:rsidP="005449B0">
      <w:pPr>
        <w:pStyle w:val="ListParagraph"/>
        <w:numPr>
          <w:ilvl w:val="0"/>
          <w:numId w:val="31"/>
        </w:numPr>
        <w:spacing w:line="276" w:lineRule="auto"/>
        <w:ind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En absence de réponse de la part du gouvernement, qu’est-ce que les structures nationales pour les personnes avec un handicap doivent faire ?</w:t>
      </w:r>
      <w:r w:rsidR="00CA0D8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4D8B9296" w14:textId="77777777" w:rsidR="00CA0D85" w:rsidRPr="00E34E96" w:rsidRDefault="00CA0D85" w:rsidP="005449B0">
      <w:pPr>
        <w:pStyle w:val="ListParagraph"/>
        <w:spacing w:line="276" w:lineRule="auto"/>
        <w:ind w:left="786" w:right="49"/>
        <w:jc w:val="both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_________________________________________________________________________________________________________________________.</w:t>
      </w:r>
    </w:p>
    <w:p w14:paraId="32932605" w14:textId="438244D7" w:rsidR="001C5594" w:rsidRDefault="001C5594" w:rsidP="005449B0">
      <w:pPr>
        <w:pStyle w:val="ListParagraph"/>
        <w:spacing w:line="360" w:lineRule="auto"/>
        <w:ind w:left="1080"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EC2E10D" w14:textId="77777777" w:rsidR="00223586" w:rsidRDefault="00223586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974192D" w14:textId="4A9C843F" w:rsidR="00DA027E" w:rsidRPr="0091526A" w:rsidRDefault="0091526A" w:rsidP="00752F87">
      <w:pPr>
        <w:ind w:right="49"/>
        <w:rPr>
          <w:rFonts w:ascii="Book Antiqua" w:hAnsi="Book Antiqua"/>
          <w:b/>
          <w:bCs/>
          <w:sz w:val="28"/>
          <w:szCs w:val="28"/>
          <w:lang w:val="fr-FR"/>
        </w:rPr>
      </w:pPr>
      <w:bookmarkStart w:id="1" w:name="_Toc30416277"/>
      <w:r>
        <w:rPr>
          <w:rFonts w:ascii="Book Antiqua" w:hAnsi="Book Antiqua"/>
          <w:b/>
          <w:bCs/>
          <w:sz w:val="28"/>
          <w:szCs w:val="28"/>
          <w:lang w:val="fr-FR"/>
        </w:rPr>
        <w:t xml:space="preserve">III. </w:t>
      </w:r>
      <w:r w:rsidR="00223586" w:rsidRPr="0091526A">
        <w:rPr>
          <w:rFonts w:ascii="Book Antiqua" w:hAnsi="Book Antiqua"/>
          <w:b/>
          <w:bCs/>
          <w:sz w:val="28"/>
          <w:szCs w:val="28"/>
          <w:lang w:val="fr-FR"/>
        </w:rPr>
        <w:t xml:space="preserve">Complétez les blancs avec les mots qui manquent. Puis, complétez le jeu de mots </w:t>
      </w:r>
      <w:bookmarkEnd w:id="1"/>
      <w:r w:rsidR="00DA4109" w:rsidRPr="0091526A">
        <w:rPr>
          <w:rFonts w:ascii="Book Antiqua" w:hAnsi="Book Antiqua"/>
          <w:b/>
          <w:bCs/>
          <w:sz w:val="28"/>
          <w:szCs w:val="28"/>
          <w:lang w:val="fr-FR"/>
        </w:rPr>
        <w:t>crois</w:t>
      </w:r>
      <w:r w:rsidR="00025F10" w:rsidRPr="0091526A">
        <w:rPr>
          <w:rFonts w:ascii="Book Antiqua" w:hAnsi="Book Antiqua"/>
          <w:b/>
          <w:bCs/>
          <w:sz w:val="28"/>
          <w:szCs w:val="28"/>
          <w:lang w:val="fr-FR"/>
        </w:rPr>
        <w:t>és.</w:t>
      </w:r>
    </w:p>
    <w:p w14:paraId="2961EECF" w14:textId="77777777" w:rsidR="00025F10" w:rsidRPr="003A2298" w:rsidRDefault="00025F10" w:rsidP="00025F10">
      <w:pPr>
        <w:pStyle w:val="ListParagraph"/>
        <w:spacing w:line="360" w:lineRule="auto"/>
        <w:ind w:left="426" w:right="49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4D960931" w14:textId="452B7810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bookmarkStart w:id="2" w:name="_Hlk98701046"/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>L’</w:t>
      </w:r>
      <w:r w:rsidRPr="00A026E4"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  <w:t xml:space="preserve">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de changement dans le pays s’est vu avec un grand avancement </w:t>
      </w:r>
    </w:p>
    <w:p w14:paraId="0FEB6E7A" w14:textId="77777777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       1</w:t>
      </w:r>
    </w:p>
    <w:p w14:paraId="55F9F158" w14:textId="16188177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dans le domaine des </w:t>
      </w:r>
      <w:r w:rsidR="00A026E4" w:rsidRPr="00A026E4"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  <w:t xml:space="preserve">   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</w:t>
      </w:r>
      <w:proofErr w:type="spellStart"/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>des</w:t>
      </w:r>
      <w:proofErr w:type="spellEnd"/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personnes handicapées, avec le choix, </w:t>
      </w:r>
    </w:p>
    <w:p w14:paraId="70ACB18E" w14:textId="77777777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                                        2</w:t>
      </w:r>
    </w:p>
    <w:p w14:paraId="2C2486B4" w14:textId="1F35D7B3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pour la première fois en 2019, d'une ministre déléguée au handicap, qui vit elle-même en situation de </w:t>
      </w:r>
      <w:r w:rsidRPr="00A026E4"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  <w:t xml:space="preserve">   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. On attend encore les </w:t>
      </w:r>
    </w:p>
    <w:p w14:paraId="10507372" w14:textId="77777777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lastRenderedPageBreak/>
        <w:t xml:space="preserve">                                                          3</w:t>
      </w:r>
    </w:p>
    <w:p w14:paraId="79699DE6" w14:textId="22C60850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changements, mais la ministre </w:t>
      </w:r>
      <w:r w:rsidR="00752F8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indique qu’il faut du temps, parce qu'elle croit que l’on doit surtout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travailler dans le </w:t>
      </w:r>
      <w:r w:rsidRPr="00A026E4"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  <w:t xml:space="preserve">   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des </w:t>
      </w:r>
    </w:p>
    <w:p w14:paraId="63DB7750" w14:textId="2379CE54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b/>
          <w:bCs/>
          <w:spacing w:val="2"/>
          <w:sz w:val="28"/>
          <w:szCs w:val="28"/>
          <w:lang w:val="fr-FR"/>
        </w:rPr>
        <w:t xml:space="preserve">                                                                     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>4</w:t>
      </w:r>
    </w:p>
    <w:p w14:paraId="757D3484" w14:textId="7EDA4B7A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  <w:t xml:space="preserve">   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publiques, pour que ce soit une proposition solide, pas </w:t>
      </w:r>
    </w:p>
    <w:p w14:paraId="5F54A0D7" w14:textId="77777777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       5</w:t>
      </w:r>
    </w:p>
    <w:p w14:paraId="4CAB3FBB" w14:textId="1350DD7A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nécessairement de </w:t>
      </w:r>
      <w:r w:rsidR="00D224CA"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l’ </w:t>
      </w:r>
      <w:r w:rsidRPr="00A026E4"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  <w:t xml:space="preserve">              </w:t>
      </w: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, mais une recherche de l'autonomisation </w:t>
      </w:r>
    </w:p>
    <w:p w14:paraId="60B8CACA" w14:textId="77777777" w:rsidR="001E54E7" w:rsidRPr="00A026E4" w:rsidRDefault="001E54E7" w:rsidP="001E54E7">
      <w:pPr>
        <w:pStyle w:val="ListParagraph"/>
        <w:ind w:left="284"/>
        <w:jc w:val="both"/>
        <w:rPr>
          <w:rFonts w:ascii="Book Antiqua" w:hAnsi="Book Antiqua" w:cs="Arial"/>
          <w:spacing w:val="2"/>
          <w:sz w:val="28"/>
          <w:szCs w:val="28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                                           6</w:t>
      </w:r>
    </w:p>
    <w:p w14:paraId="2B4008F7" w14:textId="77777777" w:rsidR="00D224CA" w:rsidRDefault="001E54E7" w:rsidP="00D224CA">
      <w:pPr>
        <w:pStyle w:val="ListParagraph"/>
        <w:ind w:left="284"/>
        <w:jc w:val="both"/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</w:pPr>
      <w:r w:rsidRPr="00A026E4">
        <w:rPr>
          <w:rFonts w:ascii="Book Antiqua" w:hAnsi="Book Antiqua" w:cs="Arial"/>
          <w:spacing w:val="2"/>
          <w:sz w:val="28"/>
          <w:szCs w:val="28"/>
          <w:lang w:val="fr-FR"/>
        </w:rPr>
        <w:t xml:space="preserve">des personnes, par exemple, elle indique qu'il y a déjà des travaux de </w:t>
      </w:r>
    </w:p>
    <w:p w14:paraId="30E4BC84" w14:textId="37F3435C" w:rsidR="00025F10" w:rsidRPr="00D224CA" w:rsidRDefault="00D224CA" w:rsidP="00D224CA">
      <w:pPr>
        <w:pStyle w:val="ListParagraph"/>
        <w:ind w:left="284"/>
        <w:jc w:val="both"/>
        <w:rPr>
          <w:rFonts w:ascii="Book Antiqua" w:hAnsi="Book Antiqua" w:cs="Arial"/>
          <w:b/>
          <w:bCs/>
          <w:spacing w:val="2"/>
          <w:sz w:val="28"/>
          <w:szCs w:val="28"/>
          <w:u w:val="single"/>
          <w:lang w:val="fr-FR"/>
        </w:rPr>
      </w:pPr>
      <w:r w:rsidRPr="00D224CA">
        <w:rPr>
          <w:rFonts w:ascii="Book Antiqua" w:hAnsi="Book Antiqua" w:cs="Arial"/>
          <w:spacing w:val="2"/>
          <w:sz w:val="28"/>
          <w:szCs w:val="28"/>
          <w:lang w:val="fr-FR"/>
        </w:rPr>
        <w:t xml:space="preserve">________________ </w:t>
      </w:r>
      <w:r w:rsidR="001E54E7" w:rsidRPr="00D224CA">
        <w:rPr>
          <w:rFonts w:ascii="Book Antiqua" w:hAnsi="Book Antiqua" w:cs="Arial"/>
          <w:spacing w:val="2"/>
          <w:sz w:val="28"/>
          <w:szCs w:val="28"/>
          <w:lang w:val="fr-FR"/>
        </w:rPr>
        <w:t>dans des structures spécialisées de Kinshasa</w:t>
      </w:r>
      <w:r w:rsidR="00A026E4" w:rsidRPr="00D224CA">
        <w:rPr>
          <w:rFonts w:ascii="Book Antiqua" w:hAnsi="Book Antiqua" w:cs="Arial"/>
          <w:spacing w:val="2"/>
          <w:sz w:val="28"/>
          <w:szCs w:val="28"/>
          <w:lang w:val="fr-FR"/>
        </w:rPr>
        <w:t>.</w:t>
      </w:r>
    </w:p>
    <w:tbl>
      <w:tblPr>
        <w:tblStyle w:val="TableGrid"/>
        <w:tblpPr w:leftFromText="141" w:rightFromText="141" w:vertAnchor="text" w:horzAnchor="page" w:tblpXSpec="center" w:tblpY="661"/>
        <w:tblW w:w="0" w:type="auto"/>
        <w:tblLook w:val="04A0" w:firstRow="1" w:lastRow="0" w:firstColumn="1" w:lastColumn="0" w:noHBand="0" w:noVBand="1"/>
      </w:tblPr>
      <w:tblGrid>
        <w:gridCol w:w="610"/>
        <w:gridCol w:w="496"/>
        <w:gridCol w:w="420"/>
        <w:gridCol w:w="610"/>
        <w:gridCol w:w="496"/>
        <w:gridCol w:w="420"/>
        <w:gridCol w:w="444"/>
        <w:gridCol w:w="542"/>
        <w:gridCol w:w="610"/>
        <w:gridCol w:w="520"/>
        <w:gridCol w:w="447"/>
        <w:gridCol w:w="437"/>
        <w:gridCol w:w="313"/>
        <w:gridCol w:w="388"/>
        <w:gridCol w:w="363"/>
      </w:tblGrid>
      <w:tr w:rsidR="00322BA0" w:rsidRPr="00CA5AFB" w14:paraId="5E430267" w14:textId="77777777" w:rsidTr="00322BA0">
        <w:tc>
          <w:tcPr>
            <w:tcW w:w="610" w:type="dxa"/>
            <w:shd w:val="clear" w:color="auto" w:fill="000000" w:themeFill="text1"/>
          </w:tcPr>
          <w:p w14:paraId="28C1262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bookmarkStart w:id="3" w:name="_Hlk98701170"/>
          </w:p>
        </w:tc>
        <w:tc>
          <w:tcPr>
            <w:tcW w:w="496" w:type="dxa"/>
            <w:shd w:val="clear" w:color="auto" w:fill="000000" w:themeFill="text1"/>
          </w:tcPr>
          <w:p w14:paraId="14E1863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2AE733A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02B5DD6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15FA4C7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3E5471F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48A4B71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7210ED8E" w14:textId="77777777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CA5AFB">
              <w:rPr>
                <w:rFonts w:ascii="Book Antiqua" w:hAnsi="Book Antiqua"/>
                <w:sz w:val="28"/>
                <w:szCs w:val="28"/>
                <w:lang w:val="fr-FR" w:eastAsia="es-CR"/>
              </w:rPr>
              <w:t>1</w:t>
            </w:r>
            <w:r w:rsidRPr="00CA5AFB">
              <w:rPr>
                <w:rFonts w:ascii="Book Antiqua" w:hAnsi="Book Antiqua" w:cs="Calibri"/>
                <w:color w:val="000000"/>
                <w:sz w:val="28"/>
                <w:szCs w:val="28"/>
                <w:lang w:val="es-CR" w:eastAsia="es-CR"/>
              </w:rPr>
              <w:t>↓</w:t>
            </w:r>
          </w:p>
        </w:tc>
        <w:tc>
          <w:tcPr>
            <w:tcW w:w="610" w:type="dxa"/>
            <w:shd w:val="clear" w:color="auto" w:fill="000000" w:themeFill="text1"/>
          </w:tcPr>
          <w:p w14:paraId="0E7658A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14:paraId="6D32A54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4AFC5722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4DA79D6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324D468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997EDB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3487F15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3DA3F471" w14:textId="77777777" w:rsidTr="00322BA0">
        <w:tc>
          <w:tcPr>
            <w:tcW w:w="610" w:type="dxa"/>
            <w:shd w:val="clear" w:color="auto" w:fill="000000" w:themeFill="text1"/>
          </w:tcPr>
          <w:p w14:paraId="4BC01B2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23DEC36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33FAC8D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36F6CC9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3512E44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30CCD04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3C5E6AF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0D3A4A4B" w14:textId="3754F719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1040DA7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14:paraId="2308E78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27A82FD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7A41261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305F6DB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801D1C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58D9FBF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5139D115" w14:textId="77777777" w:rsidTr="00322BA0">
        <w:tc>
          <w:tcPr>
            <w:tcW w:w="610" w:type="dxa"/>
            <w:shd w:val="clear" w:color="auto" w:fill="000000" w:themeFill="text1"/>
          </w:tcPr>
          <w:p w14:paraId="55E5785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5F4704B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428CA92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29426B1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7412A84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0ACF30C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498EC23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04BDB138" w14:textId="519854D2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7C4460C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14:paraId="664164F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75CA69A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714458C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660DAE5D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5E7264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7FB4AC1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48A2E909" w14:textId="77777777" w:rsidTr="00322BA0">
        <w:tc>
          <w:tcPr>
            <w:tcW w:w="610" w:type="dxa"/>
            <w:shd w:val="clear" w:color="auto" w:fill="000000" w:themeFill="text1"/>
          </w:tcPr>
          <w:p w14:paraId="3216E26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32F95A9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231561B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06539EC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50FEE93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5E45FAA2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3DAD0B4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3296178E" w14:textId="5BFAD4D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431272F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35D20391" w14:textId="77777777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  <w:lang w:val="es-CR" w:eastAsia="es-CR"/>
              </w:rPr>
              <w:t>2</w:t>
            </w:r>
            <w:r w:rsidRPr="00CA5AFB">
              <w:rPr>
                <w:rFonts w:ascii="Book Antiqua" w:hAnsi="Book Antiqua" w:cs="Calibri"/>
                <w:color w:val="000000"/>
                <w:sz w:val="28"/>
                <w:szCs w:val="28"/>
                <w:lang w:val="es-CR" w:eastAsia="es-CR"/>
              </w:rPr>
              <w:t>↓</w:t>
            </w:r>
          </w:p>
        </w:tc>
        <w:tc>
          <w:tcPr>
            <w:tcW w:w="447" w:type="dxa"/>
            <w:shd w:val="clear" w:color="auto" w:fill="000000" w:themeFill="text1"/>
          </w:tcPr>
          <w:p w14:paraId="54DF993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2106582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0B71BE32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59A43B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2A242B6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293CFFBC" w14:textId="77777777" w:rsidTr="00322BA0">
        <w:tc>
          <w:tcPr>
            <w:tcW w:w="610" w:type="dxa"/>
            <w:shd w:val="clear" w:color="auto" w:fill="000000" w:themeFill="text1"/>
          </w:tcPr>
          <w:p w14:paraId="2CD2E27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314629F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BC5FBC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2558902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519E1AA1" w14:textId="77777777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3</w:t>
            </w:r>
            <w:r w:rsidRPr="00CA5AFB">
              <w:rPr>
                <w:rFonts w:ascii="Book Antiqua" w:hAnsi="Book Antiqua" w:cs="Calibri"/>
                <w:color w:val="000000"/>
                <w:sz w:val="28"/>
                <w:szCs w:val="28"/>
                <w:lang w:val="es-CR" w:eastAsia="es-CR"/>
              </w:rPr>
              <w:t>↓</w:t>
            </w:r>
          </w:p>
        </w:tc>
        <w:tc>
          <w:tcPr>
            <w:tcW w:w="420" w:type="dxa"/>
            <w:shd w:val="clear" w:color="auto" w:fill="000000" w:themeFill="text1"/>
          </w:tcPr>
          <w:p w14:paraId="397067C2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28494C1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1EF86380" w14:textId="40C4A3DC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3A0DDCD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40DF39C4" w14:textId="373FD77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4EB7FD7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0384130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7CDAC7F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037039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099160D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7655D321" w14:textId="77777777" w:rsidTr="00322BA0">
        <w:tc>
          <w:tcPr>
            <w:tcW w:w="610" w:type="dxa"/>
            <w:shd w:val="clear" w:color="auto" w:fill="000000" w:themeFill="text1"/>
          </w:tcPr>
          <w:p w14:paraId="242B8AC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357849C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2B2AAA2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7B48FF2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3A71C0D4" w14:textId="0BB4465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38FF657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38E3BDD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13F71C34" w14:textId="52CF01A4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0A01BFB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0024E4F7" w14:textId="273A319F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2270998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4BE493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230C09F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FE8198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2628627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7241AD73" w14:textId="77777777" w:rsidTr="00322BA0">
        <w:tc>
          <w:tcPr>
            <w:tcW w:w="610" w:type="dxa"/>
            <w:shd w:val="clear" w:color="auto" w:fill="000000" w:themeFill="text1"/>
          </w:tcPr>
          <w:p w14:paraId="559194C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4D05261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  <w:lang w:val="es-CR" w:eastAsia="es-CR"/>
              </w:rPr>
              <w:t>4</w:t>
            </w:r>
            <w:r w:rsidRPr="00CA5AFB">
              <w:rPr>
                <w:rFonts w:ascii="Book Antiqua" w:hAnsi="Book Antiqua" w:cs="Calibri"/>
                <w:color w:val="000000"/>
                <w:sz w:val="28"/>
                <w:szCs w:val="28"/>
                <w:lang w:val="es-CR" w:eastAsia="es-CR"/>
              </w:rPr>
              <w:t>↓</w:t>
            </w:r>
          </w:p>
        </w:tc>
        <w:tc>
          <w:tcPr>
            <w:tcW w:w="420" w:type="dxa"/>
            <w:shd w:val="clear" w:color="auto" w:fill="000000" w:themeFill="text1"/>
          </w:tcPr>
          <w:p w14:paraId="599399C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0E80059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606373EE" w14:textId="1DFBA9F0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26357E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182F84E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720B02F6" w14:textId="6A7EDECC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2B7D7E2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085E198E" w14:textId="7E8E737B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1D071F9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35530CB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4E1B98C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3C1E5E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109D012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0A9199A8" w14:textId="77777777" w:rsidTr="00322BA0">
        <w:tc>
          <w:tcPr>
            <w:tcW w:w="610" w:type="dxa"/>
            <w:shd w:val="clear" w:color="auto" w:fill="000000" w:themeFill="text1"/>
          </w:tcPr>
          <w:p w14:paraId="5CA7F9C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332641CD" w14:textId="2DABE20B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5DB72EA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578502E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24CD09AC" w14:textId="5AB31B5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8F8D65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2D438CB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137927EA" w14:textId="2036195E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</w:tcPr>
          <w:p w14:paraId="29FCE5A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5</w:t>
            </w:r>
            <w:r w:rsidRPr="00EA1DAB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→</w:t>
            </w:r>
          </w:p>
        </w:tc>
        <w:tc>
          <w:tcPr>
            <w:tcW w:w="520" w:type="dxa"/>
          </w:tcPr>
          <w:p w14:paraId="6603AAA9" w14:textId="39F123E7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auto"/>
          </w:tcPr>
          <w:p w14:paraId="35B6F18F" w14:textId="007EF761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</w:tcPr>
          <w:p w14:paraId="465DBE76" w14:textId="21E4F372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</w:tcPr>
          <w:p w14:paraId="15608199" w14:textId="675C2086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</w:tcPr>
          <w:p w14:paraId="32587E0F" w14:textId="54589E4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</w:tcPr>
          <w:p w14:paraId="07E8D720" w14:textId="66BD6AB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6EC61139" w14:textId="77777777" w:rsidTr="00322BA0">
        <w:tc>
          <w:tcPr>
            <w:tcW w:w="610" w:type="dxa"/>
            <w:shd w:val="clear" w:color="auto" w:fill="000000" w:themeFill="text1"/>
          </w:tcPr>
          <w:p w14:paraId="0EC069E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06AB41F3" w14:textId="360B8D06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730DACE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6EAE87B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389925B6" w14:textId="242D2A42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64893CD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095B13C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0611F616" w14:textId="5677FC25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7A1A601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60E531BD" w14:textId="72FB363F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53B2025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6F10A5E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6CB9C17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D40131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0E29A5B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05A60EDF" w14:textId="77777777" w:rsidTr="00322BA0">
        <w:tc>
          <w:tcPr>
            <w:tcW w:w="610" w:type="dxa"/>
            <w:shd w:val="clear" w:color="auto" w:fill="000000" w:themeFill="text1"/>
          </w:tcPr>
          <w:p w14:paraId="3F8FB21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06AF017C" w14:textId="742DEE87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02D8943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49BAD53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1F92E459" w14:textId="73BAE24A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14EDF6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29DC7D2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0ABA371C" w14:textId="5410FED7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24E0DCE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61875871" w14:textId="2A5D0D38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2058CEA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09FDA4B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62A46FC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960C55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708050B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7C775A9D" w14:textId="77777777" w:rsidTr="00322BA0">
        <w:tc>
          <w:tcPr>
            <w:tcW w:w="610" w:type="dxa"/>
          </w:tcPr>
          <w:p w14:paraId="4E953B1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6</w:t>
            </w:r>
            <w:r w:rsidRPr="00EA1DAB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→</w:t>
            </w:r>
          </w:p>
        </w:tc>
        <w:tc>
          <w:tcPr>
            <w:tcW w:w="496" w:type="dxa"/>
          </w:tcPr>
          <w:p w14:paraId="4E0865B3" w14:textId="29D363E4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</w:tcPr>
          <w:p w14:paraId="33327266" w14:textId="6F312540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</w:tcPr>
          <w:p w14:paraId="315B7BE3" w14:textId="4B21EA95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1DAC7C39" w14:textId="6388398D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</w:tcPr>
          <w:p w14:paraId="7D26587E" w14:textId="59090C18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</w:tcPr>
          <w:p w14:paraId="431DC60C" w14:textId="2000C818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68437FF7" w14:textId="2B0D716C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</w:tcPr>
          <w:p w14:paraId="00911D1F" w14:textId="4ED0DA69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5A16E170" w14:textId="3D57C968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auto"/>
          </w:tcPr>
          <w:p w14:paraId="3AD361DA" w14:textId="1EA379A8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A5DB72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5848D7B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D8790C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54CAA06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42B63C71" w14:textId="77777777" w:rsidTr="00322BA0">
        <w:tc>
          <w:tcPr>
            <w:tcW w:w="610" w:type="dxa"/>
            <w:shd w:val="clear" w:color="auto" w:fill="000000" w:themeFill="text1"/>
          </w:tcPr>
          <w:p w14:paraId="09DC2DC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5ED4DEC4" w14:textId="21249899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2772FD3D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0169E68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56BE7D72" w14:textId="7C14BC0C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64DF7087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6AECE8D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1DADA5B3" w14:textId="3DC5049E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29BA87FD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73FFC515" w14:textId="6BD67DC2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36389E1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351645C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3280BB1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F953CB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6B47F60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3A6F4B27" w14:textId="77777777" w:rsidTr="00322BA0">
        <w:tc>
          <w:tcPr>
            <w:tcW w:w="610" w:type="dxa"/>
            <w:shd w:val="clear" w:color="auto" w:fill="000000" w:themeFill="text1"/>
          </w:tcPr>
          <w:p w14:paraId="6439830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0D659F48" w14:textId="13FEDA42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0E9C55E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1E98B3C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63365F04" w14:textId="427F12CB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37E8085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5B952DC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0508FC6A" w14:textId="4A4EE6B5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44C823E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14:paraId="4D174ED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123908E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3116EAC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573A510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34346D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77029DD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19DC186F" w14:textId="77777777" w:rsidTr="00322BA0">
        <w:tc>
          <w:tcPr>
            <w:tcW w:w="610" w:type="dxa"/>
            <w:shd w:val="clear" w:color="auto" w:fill="000000" w:themeFill="text1"/>
          </w:tcPr>
          <w:p w14:paraId="5AA2FA99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39749AD8" w14:textId="3307E40E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4965337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</w:tcPr>
          <w:p w14:paraId="4A739A98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7</w:t>
            </w:r>
            <w:r w:rsidRPr="00EA1DAB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→</w:t>
            </w:r>
          </w:p>
        </w:tc>
        <w:tc>
          <w:tcPr>
            <w:tcW w:w="496" w:type="dxa"/>
          </w:tcPr>
          <w:p w14:paraId="4FFE8E90" w14:textId="5EAB878E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</w:tcPr>
          <w:p w14:paraId="73AFFFE1" w14:textId="002676E3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</w:tcPr>
          <w:p w14:paraId="41F84536" w14:textId="6BFDBC1C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6C8406CD" w14:textId="4FF58844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</w:tcPr>
          <w:p w14:paraId="2005CCAD" w14:textId="6598F43B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</w:tcPr>
          <w:p w14:paraId="1989D966" w14:textId="37DE7365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5865DBA5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6A82E9E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0D114FE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C32DEA1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7693A98A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322BA0" w:rsidRPr="00CA5AFB" w14:paraId="6AF0EA2F" w14:textId="77777777" w:rsidTr="00322BA0">
        <w:tc>
          <w:tcPr>
            <w:tcW w:w="610" w:type="dxa"/>
            <w:shd w:val="clear" w:color="auto" w:fill="000000" w:themeFill="text1"/>
          </w:tcPr>
          <w:p w14:paraId="2BA21332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03C739D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0D0283F6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348D3734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" w:type="dxa"/>
          </w:tcPr>
          <w:p w14:paraId="288BA0A1" w14:textId="757C290D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14:paraId="0F9E190F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4" w:type="dxa"/>
            <w:shd w:val="clear" w:color="auto" w:fill="000000" w:themeFill="text1"/>
          </w:tcPr>
          <w:p w14:paraId="3F33FC6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42" w:type="dxa"/>
          </w:tcPr>
          <w:p w14:paraId="486634AF" w14:textId="197982BB" w:rsidR="00322BA0" w:rsidRPr="00CA5AFB" w:rsidRDefault="00322BA0" w:rsidP="00322BA0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10" w:type="dxa"/>
            <w:shd w:val="clear" w:color="auto" w:fill="000000" w:themeFill="text1"/>
          </w:tcPr>
          <w:p w14:paraId="14000BC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14:paraId="60D14C0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14:paraId="585D935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8EB17D3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13" w:type="dxa"/>
            <w:shd w:val="clear" w:color="auto" w:fill="000000" w:themeFill="text1"/>
          </w:tcPr>
          <w:p w14:paraId="0DFDC69B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BB8F0B0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60F67B9C" w14:textId="77777777" w:rsidR="00322BA0" w:rsidRPr="00CA5AFB" w:rsidRDefault="00322BA0" w:rsidP="00322BA0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bookmarkEnd w:id="3"/>
    <w:p w14:paraId="04DC116F" w14:textId="02F69F20" w:rsidR="00A026E4" w:rsidRPr="00322BA0" w:rsidRDefault="00D224CA" w:rsidP="00322BA0">
      <w:pPr>
        <w:pStyle w:val="ListParagraph"/>
        <w:ind w:left="284"/>
        <w:jc w:val="both"/>
        <w:rPr>
          <w:rFonts w:ascii="Book Antiqua" w:hAnsi="Book Antiqua"/>
          <w:bCs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color w:val="000000"/>
          <w:spacing w:val="2"/>
          <w:sz w:val="28"/>
          <w:szCs w:val="28"/>
          <w:lang w:val="fr-FR"/>
        </w:rPr>
        <w:t xml:space="preserve">                </w:t>
      </w:r>
      <w:r w:rsidRPr="00D224CA">
        <w:rPr>
          <w:rFonts w:ascii="Book Antiqua" w:hAnsi="Book Antiqua"/>
          <w:bCs/>
          <w:color w:val="000000"/>
          <w:spacing w:val="2"/>
          <w:sz w:val="28"/>
          <w:szCs w:val="28"/>
          <w:lang w:val="fr-FR"/>
        </w:rPr>
        <w:t>7</w:t>
      </w:r>
    </w:p>
    <w:bookmarkEnd w:id="2"/>
    <w:p w14:paraId="5220DA76" w14:textId="77777777" w:rsidR="00025F10" w:rsidRPr="00025F10" w:rsidRDefault="00025F10" w:rsidP="00025F10">
      <w:pPr>
        <w:pStyle w:val="ListParagraph"/>
        <w:ind w:left="1080"/>
        <w:jc w:val="both"/>
        <w:rPr>
          <w:rFonts w:ascii="Book Antiqua" w:hAnsi="Book Antiqua"/>
          <w:sz w:val="28"/>
          <w:szCs w:val="28"/>
          <w:lang w:val="fr-FR"/>
        </w:rPr>
      </w:pPr>
    </w:p>
    <w:p w14:paraId="04B476AD" w14:textId="77777777" w:rsidR="00A36E34" w:rsidRPr="00175438" w:rsidRDefault="00A36E34" w:rsidP="00A36E34">
      <w:pPr>
        <w:pStyle w:val="ListParagraph"/>
        <w:spacing w:line="360" w:lineRule="auto"/>
        <w:ind w:left="426" w:right="49"/>
        <w:rPr>
          <w:rFonts w:ascii="Book Antiqua" w:hAnsi="Book Antiqua"/>
          <w:b/>
          <w:bCs/>
          <w:sz w:val="28"/>
          <w:szCs w:val="28"/>
          <w:lang w:val="fr-FR"/>
        </w:rPr>
      </w:pPr>
    </w:p>
    <w:p w14:paraId="7803286C" w14:textId="77777777" w:rsidR="000A07A2" w:rsidRPr="00175438" w:rsidRDefault="000A07A2" w:rsidP="000A07A2">
      <w:pPr>
        <w:rPr>
          <w:lang w:val="fr-FR" w:eastAsia="es-CR"/>
        </w:rPr>
      </w:pPr>
    </w:p>
    <w:p w14:paraId="571A4C01" w14:textId="26E2B634" w:rsidR="005A1907" w:rsidRDefault="005A1907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274BBAF" w14:textId="33511DC3" w:rsidR="005A1907" w:rsidRDefault="005A1907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9EF9EFA" w14:textId="08B2AE32" w:rsidR="005A1907" w:rsidRDefault="005A1907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9D171AE" w14:textId="0302FEED" w:rsidR="005A1907" w:rsidRDefault="005A1907" w:rsidP="0094267B">
      <w:pPr>
        <w:pStyle w:val="ListParagraph"/>
        <w:spacing w:line="360" w:lineRule="auto"/>
        <w:ind w:left="108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sectPr w:rsidR="005A1907" w:rsidSect="003347D2">
      <w:footerReference w:type="default" r:id="rId14"/>
      <w:pgSz w:w="12240" w:h="15840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2319" w14:textId="77777777" w:rsidR="00A133AE" w:rsidRDefault="00A133AE" w:rsidP="00640FB7">
      <w:r>
        <w:separator/>
      </w:r>
    </w:p>
  </w:endnote>
  <w:endnote w:type="continuationSeparator" w:id="0">
    <w:p w14:paraId="762A916C" w14:textId="77777777" w:rsidR="00A133AE" w:rsidRDefault="00A133A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89FE60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B97D0D">
      <w:t>G. Sibaja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2AF8" w14:textId="77777777" w:rsidR="00A133AE" w:rsidRDefault="00A133AE" w:rsidP="00640FB7">
      <w:r>
        <w:separator/>
      </w:r>
    </w:p>
  </w:footnote>
  <w:footnote w:type="continuationSeparator" w:id="0">
    <w:p w14:paraId="57499255" w14:textId="77777777" w:rsidR="00A133AE" w:rsidRDefault="00A133A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35F63"/>
    <w:multiLevelType w:val="hybridMultilevel"/>
    <w:tmpl w:val="88E062BE"/>
    <w:lvl w:ilvl="0" w:tplc="140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1089"/>
    <w:multiLevelType w:val="hybridMultilevel"/>
    <w:tmpl w:val="56D80086"/>
    <w:lvl w:ilvl="0" w:tplc="BBA4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D0004"/>
    <w:multiLevelType w:val="hybridMultilevel"/>
    <w:tmpl w:val="E96C6574"/>
    <w:lvl w:ilvl="0" w:tplc="E3D06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674A"/>
    <w:multiLevelType w:val="hybridMultilevel"/>
    <w:tmpl w:val="7B4CA4DA"/>
    <w:lvl w:ilvl="0" w:tplc="9B76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7C4F"/>
    <w:multiLevelType w:val="hybridMultilevel"/>
    <w:tmpl w:val="F2DC957E"/>
    <w:lvl w:ilvl="0" w:tplc="9506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47A1F"/>
    <w:multiLevelType w:val="hybridMultilevel"/>
    <w:tmpl w:val="62362E20"/>
    <w:lvl w:ilvl="0" w:tplc="B9D84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"/>
  </w:num>
  <w:num w:numId="5">
    <w:abstractNumId w:val="25"/>
  </w:num>
  <w:num w:numId="6">
    <w:abstractNumId w:val="10"/>
  </w:num>
  <w:num w:numId="7">
    <w:abstractNumId w:val="12"/>
  </w:num>
  <w:num w:numId="8">
    <w:abstractNumId w:val="17"/>
  </w:num>
  <w:num w:numId="9">
    <w:abstractNumId w:val="19"/>
  </w:num>
  <w:num w:numId="10">
    <w:abstractNumId w:val="26"/>
  </w:num>
  <w:num w:numId="11">
    <w:abstractNumId w:val="23"/>
  </w:num>
  <w:num w:numId="12">
    <w:abstractNumId w:val="28"/>
  </w:num>
  <w:num w:numId="13">
    <w:abstractNumId w:val="8"/>
  </w:num>
  <w:num w:numId="14">
    <w:abstractNumId w:val="22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27"/>
  </w:num>
  <w:num w:numId="20">
    <w:abstractNumId w:val="14"/>
  </w:num>
  <w:num w:numId="21">
    <w:abstractNumId w:val="9"/>
  </w:num>
  <w:num w:numId="22">
    <w:abstractNumId w:val="0"/>
  </w:num>
  <w:num w:numId="23">
    <w:abstractNumId w:val="13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2AFF"/>
    <w:rsid w:val="00025F10"/>
    <w:rsid w:val="00027F2D"/>
    <w:rsid w:val="00030DC4"/>
    <w:rsid w:val="000325DA"/>
    <w:rsid w:val="000375EA"/>
    <w:rsid w:val="00070423"/>
    <w:rsid w:val="000923B9"/>
    <w:rsid w:val="000A07A2"/>
    <w:rsid w:val="000A5A47"/>
    <w:rsid w:val="000A789C"/>
    <w:rsid w:val="000B3F4C"/>
    <w:rsid w:val="000C3C0B"/>
    <w:rsid w:val="000C6FB3"/>
    <w:rsid w:val="000D3BAB"/>
    <w:rsid w:val="000D3F3F"/>
    <w:rsid w:val="000E4295"/>
    <w:rsid w:val="000E60C1"/>
    <w:rsid w:val="000F294E"/>
    <w:rsid w:val="000F50CE"/>
    <w:rsid w:val="00100CD2"/>
    <w:rsid w:val="0010112C"/>
    <w:rsid w:val="00102B56"/>
    <w:rsid w:val="00114503"/>
    <w:rsid w:val="00120D88"/>
    <w:rsid w:val="0012397D"/>
    <w:rsid w:val="00135F79"/>
    <w:rsid w:val="0014081C"/>
    <w:rsid w:val="0015003F"/>
    <w:rsid w:val="001552C4"/>
    <w:rsid w:val="00157E79"/>
    <w:rsid w:val="00166BB2"/>
    <w:rsid w:val="00175438"/>
    <w:rsid w:val="00184ABA"/>
    <w:rsid w:val="001868D0"/>
    <w:rsid w:val="001922D1"/>
    <w:rsid w:val="001A1C61"/>
    <w:rsid w:val="001A4EA2"/>
    <w:rsid w:val="001C0779"/>
    <w:rsid w:val="001C4674"/>
    <w:rsid w:val="001C5594"/>
    <w:rsid w:val="001D1215"/>
    <w:rsid w:val="001D472D"/>
    <w:rsid w:val="001E54E7"/>
    <w:rsid w:val="00205D06"/>
    <w:rsid w:val="00205F2C"/>
    <w:rsid w:val="00213403"/>
    <w:rsid w:val="00215977"/>
    <w:rsid w:val="00223095"/>
    <w:rsid w:val="00223586"/>
    <w:rsid w:val="00223F87"/>
    <w:rsid w:val="00226F5B"/>
    <w:rsid w:val="0023010F"/>
    <w:rsid w:val="0024068C"/>
    <w:rsid w:val="00240DD7"/>
    <w:rsid w:val="002579B0"/>
    <w:rsid w:val="00272434"/>
    <w:rsid w:val="00272666"/>
    <w:rsid w:val="00280DDD"/>
    <w:rsid w:val="0029551C"/>
    <w:rsid w:val="002A652A"/>
    <w:rsid w:val="002B2094"/>
    <w:rsid w:val="002D09E4"/>
    <w:rsid w:val="002E32A5"/>
    <w:rsid w:val="002F3BAC"/>
    <w:rsid w:val="00310E08"/>
    <w:rsid w:val="00317AB4"/>
    <w:rsid w:val="00322BA0"/>
    <w:rsid w:val="003347D2"/>
    <w:rsid w:val="00344148"/>
    <w:rsid w:val="00347D3A"/>
    <w:rsid w:val="00362DC0"/>
    <w:rsid w:val="00365D3A"/>
    <w:rsid w:val="00374409"/>
    <w:rsid w:val="00384285"/>
    <w:rsid w:val="003A2298"/>
    <w:rsid w:val="003A7755"/>
    <w:rsid w:val="003B1BE2"/>
    <w:rsid w:val="003D6815"/>
    <w:rsid w:val="003E11AC"/>
    <w:rsid w:val="003E1F28"/>
    <w:rsid w:val="003E39D6"/>
    <w:rsid w:val="003F3F1A"/>
    <w:rsid w:val="00404C44"/>
    <w:rsid w:val="0041264B"/>
    <w:rsid w:val="0041284B"/>
    <w:rsid w:val="004426E4"/>
    <w:rsid w:val="0044528F"/>
    <w:rsid w:val="004521A1"/>
    <w:rsid w:val="00452464"/>
    <w:rsid w:val="004578A2"/>
    <w:rsid w:val="00467683"/>
    <w:rsid w:val="00470739"/>
    <w:rsid w:val="00471823"/>
    <w:rsid w:val="00475CA1"/>
    <w:rsid w:val="00487F11"/>
    <w:rsid w:val="004A31D0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00F41"/>
    <w:rsid w:val="0051696B"/>
    <w:rsid w:val="00516C27"/>
    <w:rsid w:val="00530AEB"/>
    <w:rsid w:val="005325DC"/>
    <w:rsid w:val="00532DE6"/>
    <w:rsid w:val="00537FD6"/>
    <w:rsid w:val="005449B0"/>
    <w:rsid w:val="005459D8"/>
    <w:rsid w:val="00550ADB"/>
    <w:rsid w:val="00554DE9"/>
    <w:rsid w:val="005676D6"/>
    <w:rsid w:val="00572C08"/>
    <w:rsid w:val="00582BF5"/>
    <w:rsid w:val="0058382B"/>
    <w:rsid w:val="00585FFC"/>
    <w:rsid w:val="005A1907"/>
    <w:rsid w:val="005A7C3A"/>
    <w:rsid w:val="005B3AF4"/>
    <w:rsid w:val="005B4592"/>
    <w:rsid w:val="005B7104"/>
    <w:rsid w:val="005C614B"/>
    <w:rsid w:val="005D06CF"/>
    <w:rsid w:val="005D6BD3"/>
    <w:rsid w:val="005E299F"/>
    <w:rsid w:val="005E2CF0"/>
    <w:rsid w:val="005E418B"/>
    <w:rsid w:val="005E7908"/>
    <w:rsid w:val="0061016D"/>
    <w:rsid w:val="00611AC6"/>
    <w:rsid w:val="00627169"/>
    <w:rsid w:val="00632BB2"/>
    <w:rsid w:val="00633173"/>
    <w:rsid w:val="00640FB7"/>
    <w:rsid w:val="00664EF8"/>
    <w:rsid w:val="00683E6E"/>
    <w:rsid w:val="00691F2B"/>
    <w:rsid w:val="006A78B7"/>
    <w:rsid w:val="006B0717"/>
    <w:rsid w:val="006B3D0F"/>
    <w:rsid w:val="006C49F1"/>
    <w:rsid w:val="006C7D59"/>
    <w:rsid w:val="006E06F0"/>
    <w:rsid w:val="006E15DA"/>
    <w:rsid w:val="006F1B0E"/>
    <w:rsid w:val="00702DDB"/>
    <w:rsid w:val="0070771C"/>
    <w:rsid w:val="00710730"/>
    <w:rsid w:val="00716B44"/>
    <w:rsid w:val="00717D76"/>
    <w:rsid w:val="0074770B"/>
    <w:rsid w:val="00750E1B"/>
    <w:rsid w:val="00752C83"/>
    <w:rsid w:val="00752F87"/>
    <w:rsid w:val="007669B1"/>
    <w:rsid w:val="007805C4"/>
    <w:rsid w:val="00781772"/>
    <w:rsid w:val="0078313F"/>
    <w:rsid w:val="0079285B"/>
    <w:rsid w:val="007B0733"/>
    <w:rsid w:val="007C0DCB"/>
    <w:rsid w:val="007C6639"/>
    <w:rsid w:val="007E663C"/>
    <w:rsid w:val="00800BB9"/>
    <w:rsid w:val="00805C94"/>
    <w:rsid w:val="00807767"/>
    <w:rsid w:val="00807A44"/>
    <w:rsid w:val="0081631E"/>
    <w:rsid w:val="00822AD5"/>
    <w:rsid w:val="00826975"/>
    <w:rsid w:val="00830110"/>
    <w:rsid w:val="008441DF"/>
    <w:rsid w:val="008468FB"/>
    <w:rsid w:val="008502AC"/>
    <w:rsid w:val="00853717"/>
    <w:rsid w:val="00856BE0"/>
    <w:rsid w:val="00874626"/>
    <w:rsid w:val="008A4316"/>
    <w:rsid w:val="008A55F8"/>
    <w:rsid w:val="008B14B6"/>
    <w:rsid w:val="008C47DE"/>
    <w:rsid w:val="008E2A12"/>
    <w:rsid w:val="008E577F"/>
    <w:rsid w:val="008E69CA"/>
    <w:rsid w:val="008F3687"/>
    <w:rsid w:val="00915076"/>
    <w:rsid w:val="0091526A"/>
    <w:rsid w:val="00937A38"/>
    <w:rsid w:val="0094267B"/>
    <w:rsid w:val="00943BFE"/>
    <w:rsid w:val="00946067"/>
    <w:rsid w:val="00947B2B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9F79A7"/>
    <w:rsid w:val="00A026E4"/>
    <w:rsid w:val="00A133AE"/>
    <w:rsid w:val="00A1432B"/>
    <w:rsid w:val="00A24DA4"/>
    <w:rsid w:val="00A266B0"/>
    <w:rsid w:val="00A32A4E"/>
    <w:rsid w:val="00A35933"/>
    <w:rsid w:val="00A36E34"/>
    <w:rsid w:val="00A55021"/>
    <w:rsid w:val="00A55795"/>
    <w:rsid w:val="00A71B17"/>
    <w:rsid w:val="00A72928"/>
    <w:rsid w:val="00A802E4"/>
    <w:rsid w:val="00A80AFD"/>
    <w:rsid w:val="00A824CA"/>
    <w:rsid w:val="00A8415E"/>
    <w:rsid w:val="00A92339"/>
    <w:rsid w:val="00AA1ACD"/>
    <w:rsid w:val="00AE1CF6"/>
    <w:rsid w:val="00B0609C"/>
    <w:rsid w:val="00B13562"/>
    <w:rsid w:val="00B3209B"/>
    <w:rsid w:val="00B41097"/>
    <w:rsid w:val="00B53036"/>
    <w:rsid w:val="00B557B8"/>
    <w:rsid w:val="00B67E86"/>
    <w:rsid w:val="00B76FC2"/>
    <w:rsid w:val="00B9239D"/>
    <w:rsid w:val="00B97256"/>
    <w:rsid w:val="00B97D0D"/>
    <w:rsid w:val="00BA490E"/>
    <w:rsid w:val="00BA6DE6"/>
    <w:rsid w:val="00BB1F2E"/>
    <w:rsid w:val="00BB3FA5"/>
    <w:rsid w:val="00BC0C3C"/>
    <w:rsid w:val="00BE72FB"/>
    <w:rsid w:val="00BF33D7"/>
    <w:rsid w:val="00C01BDB"/>
    <w:rsid w:val="00C13419"/>
    <w:rsid w:val="00C33593"/>
    <w:rsid w:val="00C35A4C"/>
    <w:rsid w:val="00C425D3"/>
    <w:rsid w:val="00C54BAB"/>
    <w:rsid w:val="00C638A7"/>
    <w:rsid w:val="00C63BCF"/>
    <w:rsid w:val="00C83AFD"/>
    <w:rsid w:val="00C87236"/>
    <w:rsid w:val="00C920E5"/>
    <w:rsid w:val="00C94E40"/>
    <w:rsid w:val="00CA0D85"/>
    <w:rsid w:val="00CA4357"/>
    <w:rsid w:val="00CA5AFB"/>
    <w:rsid w:val="00CB2FBC"/>
    <w:rsid w:val="00CB62C0"/>
    <w:rsid w:val="00D154AD"/>
    <w:rsid w:val="00D224CA"/>
    <w:rsid w:val="00D2376C"/>
    <w:rsid w:val="00D25215"/>
    <w:rsid w:val="00D6064E"/>
    <w:rsid w:val="00D735A7"/>
    <w:rsid w:val="00D90F5A"/>
    <w:rsid w:val="00D95328"/>
    <w:rsid w:val="00DA027E"/>
    <w:rsid w:val="00DA08C9"/>
    <w:rsid w:val="00DA4109"/>
    <w:rsid w:val="00DC6645"/>
    <w:rsid w:val="00DD2D35"/>
    <w:rsid w:val="00DE0425"/>
    <w:rsid w:val="00DE0D7C"/>
    <w:rsid w:val="00DF0890"/>
    <w:rsid w:val="00DF49AE"/>
    <w:rsid w:val="00E000D2"/>
    <w:rsid w:val="00E167FA"/>
    <w:rsid w:val="00E205FA"/>
    <w:rsid w:val="00E2114C"/>
    <w:rsid w:val="00E21EEC"/>
    <w:rsid w:val="00E23A4D"/>
    <w:rsid w:val="00E479F1"/>
    <w:rsid w:val="00E50C8A"/>
    <w:rsid w:val="00E741FF"/>
    <w:rsid w:val="00E800E9"/>
    <w:rsid w:val="00E84045"/>
    <w:rsid w:val="00EA1578"/>
    <w:rsid w:val="00EA1B9E"/>
    <w:rsid w:val="00EC5E79"/>
    <w:rsid w:val="00EE0E3F"/>
    <w:rsid w:val="00F057AD"/>
    <w:rsid w:val="00F10BF3"/>
    <w:rsid w:val="00F17555"/>
    <w:rsid w:val="00F269F7"/>
    <w:rsid w:val="00F2755B"/>
    <w:rsid w:val="00F31667"/>
    <w:rsid w:val="00F42776"/>
    <w:rsid w:val="00F5225B"/>
    <w:rsid w:val="00F566F5"/>
    <w:rsid w:val="00F70515"/>
    <w:rsid w:val="00F859D7"/>
    <w:rsid w:val="00F8732A"/>
    <w:rsid w:val="00F90463"/>
    <w:rsid w:val="00FC0D88"/>
    <w:rsid w:val="00FD1AAE"/>
    <w:rsid w:val="00FE4BAA"/>
    <w:rsid w:val="00FF3090"/>
    <w:rsid w:val="00FF4CF7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F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17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110</cp:revision>
  <dcterms:created xsi:type="dcterms:W3CDTF">2014-07-10T04:10:00Z</dcterms:created>
  <dcterms:modified xsi:type="dcterms:W3CDTF">2022-04-04T00:35:00Z</dcterms:modified>
</cp:coreProperties>
</file>